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A93" w:rsidRPr="00FE2A93" w:rsidRDefault="001052EC" w:rsidP="00FE2A93">
      <w:pPr>
        <w:pStyle w:val="Cabealho"/>
        <w:tabs>
          <w:tab w:val="left" w:pos="708"/>
          <w:tab w:val="right" w:pos="9214"/>
        </w:tabs>
        <w:spacing w:after="60"/>
        <w:ind w:right="85"/>
        <w:jc w:val="center"/>
        <w:rPr>
          <w:rFonts w:ascii="Arial Narrow" w:hAnsi="Arial Narrow" w:cs="Arial"/>
          <w:b/>
          <w:sz w:val="20"/>
          <w:u w:val="single"/>
        </w:rPr>
      </w:pPr>
      <w:r>
        <w:rPr>
          <w:rFonts w:ascii="Arial Narrow" w:hAnsi="Arial Narrow" w:cs="Arial"/>
          <w:b/>
          <w:sz w:val="20"/>
          <w:u w:val="single"/>
        </w:rPr>
        <w:t>DOCUMENTOS NECESSÁ</w:t>
      </w:r>
      <w:r w:rsidR="00FE2A93" w:rsidRPr="00FE2A93">
        <w:rPr>
          <w:rFonts w:ascii="Arial Narrow" w:hAnsi="Arial Narrow" w:cs="Arial"/>
          <w:b/>
          <w:sz w:val="20"/>
          <w:u w:val="single"/>
        </w:rPr>
        <w:t>R</w:t>
      </w:r>
      <w:r w:rsidR="00FE2A93">
        <w:rPr>
          <w:rFonts w:ascii="Arial Narrow" w:hAnsi="Arial Narrow" w:cs="Arial"/>
          <w:b/>
          <w:sz w:val="20"/>
          <w:u w:val="single"/>
        </w:rPr>
        <w:t xml:space="preserve">IOS PARA CELEBRAÇÃO DE </w:t>
      </w:r>
      <w:r w:rsidR="00254DFA">
        <w:rPr>
          <w:rFonts w:ascii="Arial Narrow" w:hAnsi="Arial Narrow" w:cs="Arial"/>
          <w:b/>
          <w:sz w:val="20"/>
          <w:u w:val="single"/>
        </w:rPr>
        <w:t>TERMO DE FOMENTO E COLABORAÇÃO</w:t>
      </w:r>
      <w:r w:rsidRPr="001052EC">
        <w:rPr>
          <w:rFonts w:ascii="Arial Narrow" w:hAnsi="Arial Narrow" w:cs="Arial"/>
          <w:b/>
          <w:sz w:val="20"/>
        </w:rPr>
        <w:t xml:space="preserve"> – </w:t>
      </w:r>
      <w:r>
        <w:rPr>
          <w:rFonts w:ascii="Arial Narrow" w:hAnsi="Arial Narrow" w:cs="Arial"/>
          <w:b/>
          <w:sz w:val="20"/>
          <w:u w:val="single"/>
        </w:rPr>
        <w:t>(</w:t>
      </w:r>
      <w:r w:rsidR="00681B94">
        <w:rPr>
          <w:rFonts w:ascii="Arial Narrow" w:hAnsi="Arial Narrow" w:cs="Arial"/>
          <w:b/>
          <w:sz w:val="20"/>
          <w:u w:val="single"/>
        </w:rPr>
        <w:t>PARCEIRO</w:t>
      </w:r>
      <w:r>
        <w:rPr>
          <w:rFonts w:ascii="Arial Narrow" w:hAnsi="Arial Narrow" w:cs="Arial"/>
          <w:b/>
          <w:sz w:val="20"/>
          <w:u w:val="single"/>
        </w:rPr>
        <w:t>)</w:t>
      </w:r>
    </w:p>
    <w:p w:rsidR="00C771E6" w:rsidRDefault="00C771E6" w:rsidP="00563869">
      <w:pPr>
        <w:pStyle w:val="Cabealho"/>
        <w:tabs>
          <w:tab w:val="left" w:pos="708"/>
          <w:tab w:val="right" w:pos="9214"/>
        </w:tabs>
        <w:ind w:right="84"/>
        <w:jc w:val="both"/>
        <w:rPr>
          <w:rFonts w:ascii="Arial Narrow" w:hAnsi="Arial Narrow" w:cs="Arial"/>
          <w:b/>
          <w:sz w:val="20"/>
        </w:rPr>
      </w:pPr>
    </w:p>
    <w:p w:rsidR="00563869" w:rsidRPr="00254DFA" w:rsidRDefault="00563869" w:rsidP="002F787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w:t>
      </w:r>
      <w:r w:rsidR="008076F0" w:rsidRPr="00254DFA">
        <w:rPr>
          <w:rFonts w:ascii="Arial Narrow" w:hAnsi="Arial Narrow" w:cs="Arial"/>
          <w:sz w:val="20"/>
        </w:rPr>
        <w:t xml:space="preserve"> </w:t>
      </w:r>
      <w:r w:rsidR="00F044DC" w:rsidRPr="00254DFA">
        <w:rPr>
          <w:rFonts w:ascii="Arial Narrow" w:hAnsi="Arial Narrow" w:cs="Arial"/>
          <w:sz w:val="20"/>
        </w:rPr>
        <w:t xml:space="preserve"> </w:t>
      </w:r>
      <w:proofErr w:type="gramEnd"/>
      <w:r w:rsidR="00F044DC" w:rsidRPr="00254DFA">
        <w:rPr>
          <w:rFonts w:ascii="Arial Narrow" w:hAnsi="Arial Narrow" w:cs="Arial"/>
          <w:sz w:val="20"/>
        </w:rPr>
        <w:t xml:space="preserve">  </w:t>
      </w:r>
      <w:r w:rsidRPr="00254DFA">
        <w:rPr>
          <w:rFonts w:ascii="Arial Narrow" w:hAnsi="Arial Narrow" w:cs="Arial"/>
          <w:sz w:val="20"/>
        </w:rPr>
        <w:t xml:space="preserve"> ) </w:t>
      </w:r>
      <w:r w:rsidR="00254DFA" w:rsidRPr="00254DFA">
        <w:rPr>
          <w:rFonts w:ascii="Arial Narrow" w:hAnsi="Arial Narrow" w:cs="Arial"/>
          <w:sz w:val="20"/>
        </w:rPr>
        <w:t xml:space="preserve">Ofício de justificativa para a celebração de Termo com a </w:t>
      </w:r>
      <w:r w:rsidR="0015481A">
        <w:rPr>
          <w:rFonts w:ascii="Arial Narrow" w:hAnsi="Arial Narrow" w:cs="Arial"/>
          <w:sz w:val="20"/>
        </w:rPr>
        <w:t>SEMADESC</w:t>
      </w:r>
      <w:r w:rsidR="00254DFA" w:rsidRPr="00254DFA">
        <w:rPr>
          <w:rFonts w:ascii="Arial Narrow" w:hAnsi="Arial Narrow" w:cs="Arial"/>
          <w:sz w:val="20"/>
        </w:rPr>
        <w:t xml:space="preserve">, endereçado ao </w:t>
      </w:r>
      <w:r w:rsidR="0015481A">
        <w:rPr>
          <w:rFonts w:ascii="Arial Narrow" w:hAnsi="Arial Narrow" w:cs="Arial"/>
          <w:sz w:val="20"/>
        </w:rPr>
        <w:t>Secretário</w:t>
      </w:r>
      <w:r w:rsidR="00254DFA" w:rsidRPr="00254DFA">
        <w:rPr>
          <w:rFonts w:ascii="Arial Narrow" w:hAnsi="Arial Narrow" w:cs="Arial"/>
          <w:sz w:val="20"/>
        </w:rPr>
        <w:t xml:space="preserve"> Jaime Elias </w:t>
      </w:r>
      <w:proofErr w:type="spellStart"/>
      <w:r w:rsidR="00254DFA" w:rsidRPr="00254DFA">
        <w:rPr>
          <w:rFonts w:ascii="Arial Narrow" w:hAnsi="Arial Narrow" w:cs="Arial"/>
          <w:sz w:val="20"/>
        </w:rPr>
        <w:t>Verruck</w:t>
      </w:r>
      <w:proofErr w:type="spellEnd"/>
      <w:r w:rsidRPr="00254DFA">
        <w:rPr>
          <w:rFonts w:ascii="Arial Narrow" w:hAnsi="Arial Narrow" w:cs="Arial"/>
          <w:sz w:val="20"/>
        </w:rPr>
        <w:t xml:space="preserve">; </w:t>
      </w:r>
    </w:p>
    <w:p w:rsidR="00624F8B" w:rsidRPr="00254DFA" w:rsidRDefault="00F044DC" w:rsidP="00624F8B">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624F8B" w:rsidRPr="00254DFA">
        <w:rPr>
          <w:rFonts w:ascii="Arial Narrow" w:hAnsi="Arial Narrow" w:cs="Arial"/>
          <w:sz w:val="20"/>
        </w:rPr>
        <w:t xml:space="preserve"> </w:t>
      </w:r>
      <w:r w:rsidR="00254DFA" w:rsidRPr="00254DFA">
        <w:rPr>
          <w:rFonts w:ascii="Arial Narrow" w:hAnsi="Arial Narrow" w:cs="Arial"/>
          <w:sz w:val="20"/>
        </w:rPr>
        <w:t>Estatuto, registrado e suas alterações, em conformidade com as exigências previstas no art. 33 da Lei Federal nº 13.019, de 2014</w:t>
      </w:r>
      <w:r w:rsidR="00624F8B" w:rsidRPr="00254DFA">
        <w:rPr>
          <w:rFonts w:ascii="Arial Narrow" w:hAnsi="Arial Narrow" w:cs="Arial"/>
          <w:sz w:val="20"/>
        </w:rPr>
        <w:t>;</w:t>
      </w:r>
    </w:p>
    <w:p w:rsidR="002B0ECC" w:rsidRPr="00254DFA" w:rsidRDefault="00F044DC" w:rsidP="002B0ECC">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2B0ECC" w:rsidRPr="00254DFA">
        <w:rPr>
          <w:rFonts w:ascii="Arial Narrow" w:hAnsi="Arial Narrow" w:cs="Arial"/>
          <w:sz w:val="20"/>
        </w:rPr>
        <w:t xml:space="preserve"> </w:t>
      </w:r>
      <w:r w:rsidR="00254DFA" w:rsidRPr="00254DFA">
        <w:rPr>
          <w:rFonts w:ascii="Arial Narrow" w:hAnsi="Arial Narrow" w:cs="Arial"/>
          <w:sz w:val="20"/>
        </w:rPr>
        <w:t>Ata de eleição dos dirigentes</w:t>
      </w:r>
      <w:r w:rsidR="002B0ECC" w:rsidRPr="00254DFA">
        <w:rPr>
          <w:rFonts w:ascii="Arial Narrow" w:hAnsi="Arial Narrow" w:cs="Arial"/>
          <w:sz w:val="20"/>
        </w:rPr>
        <w:t>;</w:t>
      </w:r>
    </w:p>
    <w:p w:rsidR="00563869" w:rsidRPr="00254DFA" w:rsidRDefault="00F044DC" w:rsidP="002F787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563869" w:rsidRPr="00254DFA">
        <w:rPr>
          <w:rFonts w:ascii="Arial Narrow" w:hAnsi="Arial Narrow" w:cs="Arial"/>
          <w:sz w:val="20"/>
        </w:rPr>
        <w:t xml:space="preserve"> </w:t>
      </w:r>
      <w:r w:rsidR="00254DFA" w:rsidRPr="00254DFA">
        <w:rPr>
          <w:rFonts w:ascii="Arial Narrow" w:hAnsi="Arial Narrow" w:cs="Arial"/>
          <w:sz w:val="20"/>
        </w:rPr>
        <w:t>Relação nominal atualizada dos dirigentes da organização da sociedade civil, conforme o estatuto, contendo o endereço, telefone, correio eletrônico, RG e órgão expedidor e CPF de cada um deles; (conforme art. 26, VII do Dec. 14.494/16)</w:t>
      </w:r>
      <w:r w:rsidR="00563869" w:rsidRPr="00254DFA">
        <w:rPr>
          <w:rFonts w:ascii="Arial Narrow" w:hAnsi="Arial Narrow" w:cs="Arial"/>
          <w:sz w:val="20"/>
        </w:rPr>
        <w:t xml:space="preserve">; </w:t>
      </w:r>
    </w:p>
    <w:p w:rsidR="00563869" w:rsidRPr="00254DFA" w:rsidRDefault="00F044DC" w:rsidP="002F787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563869" w:rsidRPr="00254DFA">
        <w:rPr>
          <w:rFonts w:ascii="Arial Narrow" w:hAnsi="Arial Narrow" w:cs="Arial"/>
          <w:sz w:val="20"/>
        </w:rPr>
        <w:t xml:space="preserve"> </w:t>
      </w:r>
      <w:r w:rsidR="00254DFA" w:rsidRPr="00254DFA">
        <w:rPr>
          <w:rFonts w:ascii="Arial Narrow" w:hAnsi="Arial Narrow" w:cs="Arial"/>
          <w:sz w:val="20"/>
        </w:rPr>
        <w:t>Cópia de documento que comprove que a organização da sociedade civil funciona no endereço por ela declarado, como: conta de consumo, contrato de locação; (conforme art. 26, VIII do Dec. 14.494/16)</w:t>
      </w:r>
      <w:r w:rsidR="00563869" w:rsidRPr="00254DFA">
        <w:rPr>
          <w:rFonts w:ascii="Arial Narrow" w:hAnsi="Arial Narrow" w:cs="Arial"/>
          <w:sz w:val="20"/>
        </w:rPr>
        <w:t xml:space="preserve">; </w:t>
      </w:r>
    </w:p>
    <w:p w:rsidR="00563869" w:rsidRPr="00254DFA" w:rsidRDefault="00F044DC" w:rsidP="002F787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2F1CBA" w:rsidRPr="00254DFA">
        <w:rPr>
          <w:rFonts w:ascii="Arial Narrow" w:hAnsi="Arial Narrow" w:cs="Arial"/>
          <w:sz w:val="20"/>
        </w:rPr>
        <w:t xml:space="preserve"> </w:t>
      </w:r>
      <w:r w:rsidR="00254DFA" w:rsidRPr="00254DFA">
        <w:rPr>
          <w:rFonts w:ascii="Arial Narrow" w:hAnsi="Arial Narrow" w:cs="Arial"/>
          <w:sz w:val="20"/>
        </w:rPr>
        <w:t xml:space="preserve">Comprovante de experiência prévia na realização do objeto da parceria ou de objeto de natureza semelhante, de no mínimo 1 ano de capacidade técnica e operacional; (conforme rol discriminado no art. 26, III do </w:t>
      </w:r>
      <w:proofErr w:type="spellStart"/>
      <w:r w:rsidR="00254DFA" w:rsidRPr="00254DFA">
        <w:rPr>
          <w:rFonts w:ascii="Arial Narrow" w:hAnsi="Arial Narrow" w:cs="Arial"/>
          <w:sz w:val="20"/>
        </w:rPr>
        <w:t>Dec</w:t>
      </w:r>
      <w:proofErr w:type="spellEnd"/>
      <w:r w:rsidR="00254DFA" w:rsidRPr="00254DFA">
        <w:rPr>
          <w:rFonts w:ascii="Arial Narrow" w:hAnsi="Arial Narrow" w:cs="Arial"/>
          <w:sz w:val="20"/>
        </w:rPr>
        <w:t xml:space="preserve"> 14.494/16);</w:t>
      </w:r>
    </w:p>
    <w:p w:rsidR="00563869" w:rsidRPr="00254DFA" w:rsidRDefault="00F044DC" w:rsidP="002F787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563869" w:rsidRPr="00254DFA">
        <w:rPr>
          <w:rFonts w:ascii="Arial Narrow" w:hAnsi="Arial Narrow" w:cs="Arial"/>
          <w:sz w:val="20"/>
        </w:rPr>
        <w:t xml:space="preserve"> </w:t>
      </w:r>
      <w:r w:rsidR="00254DFA" w:rsidRPr="00254DFA">
        <w:rPr>
          <w:rFonts w:ascii="Arial Narrow" w:hAnsi="Arial Narrow" w:cs="Arial"/>
          <w:sz w:val="20"/>
        </w:rPr>
        <w:t xml:space="preserve">Comprovante de inscrição no CNPJ; (conforme </w:t>
      </w:r>
      <w:proofErr w:type="spellStart"/>
      <w:r w:rsidR="00254DFA" w:rsidRPr="00254DFA">
        <w:rPr>
          <w:rFonts w:ascii="Arial Narrow" w:hAnsi="Arial Narrow" w:cs="Arial"/>
          <w:sz w:val="20"/>
        </w:rPr>
        <w:t>art</w:t>
      </w:r>
      <w:proofErr w:type="spellEnd"/>
      <w:r w:rsidR="00254DFA" w:rsidRPr="00254DFA">
        <w:rPr>
          <w:rFonts w:ascii="Arial Narrow" w:hAnsi="Arial Narrow" w:cs="Arial"/>
          <w:sz w:val="20"/>
        </w:rPr>
        <w:t xml:space="preserve"> 26, II do Decreto n. 14.494/16)</w:t>
      </w:r>
      <w:r w:rsidR="00563869" w:rsidRPr="00254DFA">
        <w:rPr>
          <w:rFonts w:ascii="Arial Narrow" w:hAnsi="Arial Narrow" w:cs="Arial"/>
          <w:sz w:val="20"/>
        </w:rPr>
        <w:t xml:space="preserve">; </w:t>
      </w:r>
    </w:p>
    <w:p w:rsidR="00254DFA" w:rsidRPr="00254DFA" w:rsidRDefault="00254DFA" w:rsidP="00254DFA">
      <w:pPr>
        <w:pStyle w:val="NormalWeb"/>
        <w:shd w:val="clear" w:color="auto" w:fill="FFFFFF"/>
        <w:spacing w:before="0" w:beforeAutospacing="0" w:after="0" w:afterAutospacing="0"/>
        <w:jc w:val="both"/>
        <w:rPr>
          <w:rFonts w:ascii="Arial Narrow" w:hAnsi="Arial Narrow" w:cs="Arial"/>
          <w:b/>
          <w:sz w:val="20"/>
          <w:u w:val="single"/>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Certificado de Regularidade com a previdência própria - CRP; </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Certidão </w:t>
      </w:r>
      <w:r w:rsidR="00CD1210">
        <w:rPr>
          <w:rFonts w:ascii="Arial Narrow" w:hAnsi="Arial Narrow" w:cs="Arial"/>
          <w:sz w:val="20"/>
        </w:rPr>
        <w:t xml:space="preserve">de regularidade </w:t>
      </w:r>
      <w:r w:rsidRPr="00254DFA">
        <w:rPr>
          <w:rFonts w:ascii="Arial Narrow" w:hAnsi="Arial Narrow" w:cs="Arial"/>
          <w:sz w:val="20"/>
        </w:rPr>
        <w:t>de débito Federal;</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Certidão </w:t>
      </w:r>
      <w:r w:rsidR="00CD1210">
        <w:rPr>
          <w:rFonts w:ascii="Arial Narrow" w:hAnsi="Arial Narrow" w:cs="Arial"/>
          <w:sz w:val="20"/>
        </w:rPr>
        <w:t xml:space="preserve">de regularidade </w:t>
      </w:r>
      <w:r w:rsidRPr="00254DFA">
        <w:rPr>
          <w:rFonts w:ascii="Arial Narrow" w:hAnsi="Arial Narrow" w:cs="Arial"/>
          <w:sz w:val="20"/>
        </w:rPr>
        <w:t xml:space="preserve">de débito Estadual; </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Certidão </w:t>
      </w:r>
      <w:r w:rsidR="00CD1210">
        <w:rPr>
          <w:rFonts w:ascii="Arial Narrow" w:hAnsi="Arial Narrow" w:cs="Arial"/>
          <w:sz w:val="20"/>
        </w:rPr>
        <w:t xml:space="preserve">de regularidade </w:t>
      </w:r>
      <w:r w:rsidRPr="00254DFA">
        <w:rPr>
          <w:rFonts w:ascii="Arial Narrow" w:hAnsi="Arial Narrow" w:cs="Arial"/>
          <w:sz w:val="20"/>
        </w:rPr>
        <w:t xml:space="preserve">de débito Municipal; </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w:t>
      </w:r>
      <w:r w:rsidR="009C4F72" w:rsidRPr="009C4F72">
        <w:rPr>
          <w:rFonts w:ascii="Arial Narrow" w:hAnsi="Arial Narrow" w:cs="Arial"/>
          <w:sz w:val="20"/>
        </w:rPr>
        <w:t>Certificado de Regularidade Fiscal do FGTS</w:t>
      </w:r>
      <w:r w:rsidRPr="00254DFA">
        <w:rPr>
          <w:rFonts w:ascii="Arial Narrow" w:hAnsi="Arial Narrow" w:cs="Arial"/>
          <w:sz w:val="20"/>
        </w:rPr>
        <w:t xml:space="preserve">; </w:t>
      </w:r>
      <w:r w:rsidR="00CD1210">
        <w:rPr>
          <w:rFonts w:ascii="Arial Narrow" w:hAnsi="Arial Narrow" w:cs="Arial"/>
          <w:sz w:val="20"/>
        </w:rPr>
        <w:t xml:space="preserve"> </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Certidão </w:t>
      </w:r>
      <w:r w:rsidR="00CD1210">
        <w:rPr>
          <w:rFonts w:ascii="Arial Narrow" w:hAnsi="Arial Narrow" w:cs="Arial"/>
          <w:sz w:val="20"/>
        </w:rPr>
        <w:t>de regularidade de débitos trabalhistas do TST.</w:t>
      </w:r>
    </w:p>
    <w:p w:rsidR="002B0ECC" w:rsidRPr="00254DFA" w:rsidRDefault="00CD1210" w:rsidP="00254DFA">
      <w:pPr>
        <w:pStyle w:val="Cabealho"/>
        <w:tabs>
          <w:tab w:val="left" w:pos="708"/>
          <w:tab w:val="right" w:pos="9214"/>
        </w:tabs>
        <w:spacing w:line="276" w:lineRule="auto"/>
        <w:ind w:right="85"/>
        <w:jc w:val="both"/>
        <w:rPr>
          <w:rFonts w:ascii="Arial Narrow" w:hAnsi="Arial Narrow" w:cs="Arial"/>
          <w:sz w:val="20"/>
        </w:rPr>
      </w:pPr>
      <w:r w:rsidRPr="009557F7">
        <w:rPr>
          <w:rFonts w:ascii="Arial Narrow" w:hAnsi="Arial Narrow" w:cs="Arial"/>
          <w:sz w:val="20"/>
        </w:rPr>
        <w:t xml:space="preserve"> </w:t>
      </w:r>
      <w:proofErr w:type="gramStart"/>
      <w:r w:rsidR="009557F7" w:rsidRPr="009557F7">
        <w:rPr>
          <w:rFonts w:ascii="Arial Narrow" w:hAnsi="Arial Narrow" w:cs="Arial"/>
          <w:sz w:val="20"/>
        </w:rPr>
        <w:t xml:space="preserve">(  </w:t>
      </w:r>
      <w:proofErr w:type="gramEnd"/>
      <w:r w:rsidR="009557F7" w:rsidRPr="009557F7">
        <w:rPr>
          <w:rFonts w:ascii="Arial Narrow" w:hAnsi="Arial Narrow" w:cs="Arial"/>
          <w:sz w:val="20"/>
        </w:rPr>
        <w:t xml:space="preserve"> )</w:t>
      </w:r>
      <w:r w:rsidR="0082449B">
        <w:rPr>
          <w:rFonts w:ascii="Arial Narrow" w:hAnsi="Arial Narrow" w:cs="Arial"/>
          <w:sz w:val="20"/>
        </w:rPr>
        <w:t xml:space="preserve"> </w:t>
      </w:r>
      <w:r w:rsidR="009557F7" w:rsidRPr="009557F7">
        <w:rPr>
          <w:rFonts w:ascii="Arial Narrow" w:hAnsi="Arial Narrow" w:cs="Arial"/>
          <w:sz w:val="20"/>
        </w:rPr>
        <w:t>Comprovante de Abertura de Conta Bancária em Banco Oficial (Caixa ou Banco do Brasil) específica (conta no</w:t>
      </w:r>
      <w:r w:rsidR="0082449B">
        <w:rPr>
          <w:rFonts w:ascii="Arial Narrow" w:hAnsi="Arial Narrow" w:cs="Arial"/>
          <w:sz w:val="20"/>
        </w:rPr>
        <w:t xml:space="preserve">va-ainda sem utilização) para parceria </w:t>
      </w:r>
      <w:r w:rsidR="009557F7" w:rsidRPr="009557F7">
        <w:rPr>
          <w:rFonts w:ascii="Arial Narrow" w:hAnsi="Arial Narrow" w:cs="Arial"/>
          <w:sz w:val="20"/>
        </w:rPr>
        <w:t>e encaminhar cópias do Extrato da Conta Corrente e Demonstrativo de aplicação do recurso;</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Comprovante de abertura de conta corrente específica para a finalidade, com extrato zerado;</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793F13">
        <w:rPr>
          <w:rFonts w:ascii="Arial Narrow" w:hAnsi="Arial Narrow" w:cs="Arial"/>
          <w:sz w:val="20"/>
        </w:rPr>
        <w:t>) Projeto Técnico</w:t>
      </w:r>
      <w:r w:rsidRPr="00254DFA">
        <w:rPr>
          <w:rFonts w:ascii="Arial Narrow" w:hAnsi="Arial Narrow" w:cs="Arial"/>
          <w:sz w:val="20"/>
        </w:rPr>
        <w:t>, assinado pelo responsável técnico</w:t>
      </w:r>
      <w:r w:rsidR="00793F13">
        <w:rPr>
          <w:rFonts w:ascii="Arial Narrow" w:hAnsi="Arial Narrow" w:cs="Arial"/>
          <w:sz w:val="20"/>
        </w:rPr>
        <w:t xml:space="preserve"> (se houver)</w:t>
      </w:r>
      <w:r w:rsidRPr="00254DFA">
        <w:rPr>
          <w:rFonts w:ascii="Arial Narrow" w:hAnsi="Arial Narrow" w:cs="Arial"/>
          <w:sz w:val="20"/>
        </w:rPr>
        <w:t>;</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Cotação de preços, no mínimo (03) fornecedores; (conforme art. 35 e incisos do Dec. 14.494/16);</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Plano de trabalho;</w:t>
      </w:r>
    </w:p>
    <w:p w:rsidR="00254DFA" w:rsidRPr="00254DFA" w:rsidRDefault="00254DFA" w:rsidP="00254DFA">
      <w:pPr>
        <w:pStyle w:val="Cabealho"/>
        <w:tabs>
          <w:tab w:val="left" w:pos="708"/>
          <w:tab w:val="right" w:pos="9214"/>
        </w:tabs>
        <w:spacing w:line="276" w:lineRule="auto"/>
        <w:ind w:right="85"/>
        <w:jc w:val="both"/>
        <w:rPr>
          <w:rFonts w:ascii="Arial Narrow" w:hAnsi="Arial Narrow" w:cs="Arial"/>
          <w:sz w:val="20"/>
        </w:rPr>
      </w:pPr>
    </w:p>
    <w:p w:rsidR="00563869" w:rsidRPr="00254DFA" w:rsidRDefault="00F044DC" w:rsidP="002B0ECC">
      <w:pPr>
        <w:pStyle w:val="Cabealho"/>
        <w:tabs>
          <w:tab w:val="left" w:pos="708"/>
          <w:tab w:val="right" w:pos="9214"/>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563869" w:rsidRPr="00254DFA">
        <w:rPr>
          <w:rFonts w:ascii="Arial Narrow" w:hAnsi="Arial Narrow" w:cs="Arial"/>
          <w:sz w:val="20"/>
        </w:rPr>
        <w:t xml:space="preserve"> </w:t>
      </w:r>
      <w:r w:rsidR="00254DFA" w:rsidRPr="00254DFA">
        <w:rPr>
          <w:rFonts w:ascii="Arial Narrow" w:hAnsi="Arial Narrow" w:cs="Arial"/>
          <w:b/>
          <w:sz w:val="20"/>
        </w:rPr>
        <w:t>Declarações</w:t>
      </w:r>
      <w:r w:rsidR="00563869" w:rsidRPr="00254DFA">
        <w:rPr>
          <w:rFonts w:ascii="Arial Narrow" w:hAnsi="Arial Narrow" w:cs="Arial"/>
          <w:sz w:val="20"/>
        </w:rPr>
        <w:t xml:space="preserve">; </w:t>
      </w:r>
    </w:p>
    <w:p w:rsidR="002B0ECC" w:rsidRPr="00254DFA" w:rsidRDefault="00F044DC" w:rsidP="0015481A">
      <w:pPr>
        <w:pStyle w:val="Cabealho"/>
        <w:tabs>
          <w:tab w:val="clear" w:pos="4419"/>
          <w:tab w:val="clear" w:pos="8838"/>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2B0ECC" w:rsidRPr="00254DFA">
        <w:rPr>
          <w:rFonts w:ascii="Arial Narrow" w:hAnsi="Arial Narrow" w:cs="Arial"/>
          <w:sz w:val="20"/>
        </w:rPr>
        <w:t xml:space="preserve"> </w:t>
      </w:r>
      <w:r w:rsidR="00254DFA" w:rsidRPr="00254DFA">
        <w:rPr>
          <w:rFonts w:ascii="Arial Narrow" w:hAnsi="Arial Narrow" w:cs="Arial"/>
          <w:sz w:val="20"/>
        </w:rPr>
        <w:t>Do representante legal da organização da sociedade civil com informação de que a organização e seus dirigentes não incorrem em quaisquer das vedações previstas no art. 39 da Lei Federal nº 13.019, de 2014, as quais deverão estar descritas no documento; (conforme art. 26, IX do Dec. 14.494/16)</w:t>
      </w:r>
      <w:r w:rsidR="002B0ECC" w:rsidRPr="00254DFA">
        <w:rPr>
          <w:rFonts w:ascii="Arial Narrow" w:hAnsi="Arial Narrow" w:cs="Arial"/>
          <w:sz w:val="20"/>
        </w:rPr>
        <w:t xml:space="preserve">; </w:t>
      </w:r>
    </w:p>
    <w:p w:rsidR="00563869" w:rsidRPr="00254DFA" w:rsidRDefault="00F044DC" w:rsidP="0015481A">
      <w:pPr>
        <w:pStyle w:val="Cabealho"/>
        <w:tabs>
          <w:tab w:val="clear" w:pos="4419"/>
          <w:tab w:val="clear" w:pos="8838"/>
        </w:tabs>
        <w:spacing w:line="276" w:lineRule="auto"/>
        <w:ind w:right="85"/>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w:t>
      </w:r>
      <w:r w:rsidR="00563869" w:rsidRPr="00254DFA">
        <w:rPr>
          <w:rFonts w:ascii="Arial Narrow" w:hAnsi="Arial Narrow" w:cs="Arial"/>
          <w:sz w:val="20"/>
        </w:rPr>
        <w:t xml:space="preserve"> </w:t>
      </w:r>
      <w:r w:rsidR="00254DFA" w:rsidRPr="00254DFA">
        <w:rPr>
          <w:rFonts w:ascii="Arial Narrow" w:hAnsi="Arial Narrow" w:cs="Arial"/>
          <w:sz w:val="20"/>
        </w:rPr>
        <w:t>Do representante legal da organização da sociedade civil sobre a existência de instalações e de outras condições materiais da organização ou sobre a previsão de contratar ou de adquirir com recursos da parceria; (conforme art. 26, X do Dec. 14.494/16)</w:t>
      </w:r>
      <w:r w:rsidR="00563869" w:rsidRPr="00254DFA">
        <w:rPr>
          <w:rFonts w:ascii="Arial Narrow" w:hAnsi="Arial Narrow" w:cs="Arial"/>
          <w:sz w:val="20"/>
        </w:rPr>
        <w:t xml:space="preserve">; </w:t>
      </w:r>
    </w:p>
    <w:p w:rsidR="00254DFA" w:rsidRPr="00254DFA" w:rsidRDefault="00254DFA" w:rsidP="0015481A">
      <w:pPr>
        <w:pStyle w:val="Cabealho"/>
        <w:tabs>
          <w:tab w:val="clear" w:pos="4419"/>
          <w:tab w:val="clear" w:pos="8838"/>
        </w:tabs>
        <w:ind w:right="84" w:hanging="567"/>
        <w:jc w:val="both"/>
        <w:rPr>
          <w:rFonts w:ascii="Arial Narrow" w:hAnsi="Arial Narrow" w:cs="Arial"/>
          <w:sz w:val="20"/>
        </w:rPr>
      </w:pPr>
      <w:r w:rsidRPr="00254DFA">
        <w:rPr>
          <w:rFonts w:ascii="Arial Narrow" w:hAnsi="Arial Narrow" w:cs="Arial"/>
          <w:sz w:val="20"/>
        </w:rPr>
        <w:tab/>
      </w:r>
      <w:proofErr w:type="gramStart"/>
      <w:r w:rsidR="00F044DC" w:rsidRPr="00254DFA">
        <w:rPr>
          <w:rFonts w:ascii="Arial Narrow" w:hAnsi="Arial Narrow" w:cs="Arial"/>
          <w:sz w:val="20"/>
        </w:rPr>
        <w:t xml:space="preserve">(  </w:t>
      </w:r>
      <w:proofErr w:type="gramEnd"/>
      <w:r w:rsidR="00F044DC" w:rsidRPr="00254DFA">
        <w:rPr>
          <w:rFonts w:ascii="Arial Narrow" w:hAnsi="Arial Narrow" w:cs="Arial"/>
          <w:sz w:val="20"/>
        </w:rPr>
        <w:t xml:space="preserve">   )</w:t>
      </w:r>
      <w:r w:rsidR="00563869" w:rsidRPr="00254DFA">
        <w:rPr>
          <w:rFonts w:ascii="Arial Narrow" w:hAnsi="Arial Narrow" w:cs="Arial"/>
          <w:sz w:val="20"/>
        </w:rPr>
        <w:t xml:space="preserve"> </w:t>
      </w:r>
      <w:r w:rsidRPr="00254DFA">
        <w:rPr>
          <w:rFonts w:ascii="Arial Narrow" w:hAnsi="Arial Narrow" w:cs="Arial"/>
          <w:sz w:val="20"/>
        </w:rPr>
        <w:t>De que não há, em seu quadro de dirigentes: (conforme art. 27 – I, a e b do Dec. 14.494/16)</w:t>
      </w:r>
    </w:p>
    <w:p w:rsidR="00254DFA" w:rsidRPr="00254DFA" w:rsidRDefault="00254DFA" w:rsidP="0015481A">
      <w:pPr>
        <w:pStyle w:val="Cabealho"/>
        <w:tabs>
          <w:tab w:val="clear" w:pos="4419"/>
          <w:tab w:val="clear" w:pos="8838"/>
        </w:tabs>
        <w:ind w:right="84" w:firstLine="709"/>
        <w:jc w:val="both"/>
        <w:rPr>
          <w:rFonts w:ascii="Arial Narrow" w:hAnsi="Arial Narrow" w:cs="Arial"/>
          <w:sz w:val="20"/>
        </w:rPr>
      </w:pPr>
      <w:r w:rsidRPr="00254DFA">
        <w:rPr>
          <w:rFonts w:ascii="Arial Narrow" w:hAnsi="Arial Narrow" w:cs="Arial"/>
          <w:b/>
          <w:sz w:val="20"/>
        </w:rPr>
        <w:t>i.</w:t>
      </w:r>
      <w:r w:rsidRPr="00254DFA">
        <w:rPr>
          <w:rFonts w:ascii="Arial Narrow" w:hAnsi="Arial Narrow" w:cs="Arial"/>
          <w:sz w:val="20"/>
        </w:rPr>
        <w:t xml:space="preserve"> membro de Poder ou do Ministério Público ou dirigente de órgão ou de entidade da Administração Pública do Estado de Mato Grosso do Sul;</w:t>
      </w:r>
    </w:p>
    <w:p w:rsidR="002B0ECC" w:rsidRPr="00254DFA" w:rsidRDefault="00254DFA" w:rsidP="0015481A">
      <w:pPr>
        <w:pStyle w:val="Cabealho"/>
        <w:tabs>
          <w:tab w:val="clear" w:pos="4419"/>
          <w:tab w:val="clear" w:pos="8838"/>
        </w:tabs>
        <w:spacing w:line="276" w:lineRule="auto"/>
        <w:ind w:right="85" w:firstLine="709"/>
        <w:jc w:val="both"/>
        <w:rPr>
          <w:rFonts w:ascii="Arial Narrow" w:hAnsi="Arial Narrow" w:cs="Arial"/>
          <w:sz w:val="20"/>
        </w:rPr>
      </w:pPr>
      <w:proofErr w:type="spellStart"/>
      <w:r w:rsidRPr="00254DFA">
        <w:rPr>
          <w:rFonts w:ascii="Arial Narrow" w:hAnsi="Arial Narrow" w:cs="Arial"/>
          <w:b/>
          <w:sz w:val="20"/>
        </w:rPr>
        <w:t>ii</w:t>
      </w:r>
      <w:proofErr w:type="spellEnd"/>
      <w:r w:rsidRPr="00254DFA">
        <w:rPr>
          <w:rFonts w:ascii="Arial Narrow" w:hAnsi="Arial Narrow" w:cs="Arial"/>
          <w:b/>
          <w:sz w:val="20"/>
        </w:rPr>
        <w:t>.</w:t>
      </w:r>
      <w:r w:rsidRPr="00254DFA">
        <w:rPr>
          <w:rFonts w:ascii="Arial Narrow" w:hAnsi="Arial Narrow" w:cs="Arial"/>
          <w:sz w:val="20"/>
        </w:rPr>
        <w:t xml:space="preserve"> cônjuge, companheiro ou parente em linha reta, colateral ou por afinidade, até o segundo grau, das pessoas mencionadas no item anterior;</w:t>
      </w:r>
    </w:p>
    <w:p w:rsidR="00254DFA" w:rsidRPr="00254DFA" w:rsidRDefault="00254DFA" w:rsidP="0015481A">
      <w:pPr>
        <w:pStyle w:val="Cabealho"/>
        <w:tabs>
          <w:tab w:val="clear" w:pos="4419"/>
          <w:tab w:val="clear" w:pos="8838"/>
        </w:tabs>
        <w:ind w:left="142" w:right="84" w:hanging="142"/>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De que não contratará, para prestação de serviços, servidor ou empregado público, inclusive àquele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(conforme art. 27, II do Dec. 14.494/16)</w:t>
      </w:r>
    </w:p>
    <w:p w:rsidR="00254DFA" w:rsidRPr="00254DFA" w:rsidRDefault="00254DFA" w:rsidP="00254DFA">
      <w:pPr>
        <w:pStyle w:val="Cabealho"/>
        <w:tabs>
          <w:tab w:val="clear" w:pos="4419"/>
          <w:tab w:val="clear" w:pos="8838"/>
        </w:tabs>
        <w:ind w:left="567" w:right="84" w:hanging="567"/>
        <w:jc w:val="both"/>
        <w:rPr>
          <w:rFonts w:ascii="Arial Narrow" w:hAnsi="Arial Narrow" w:cs="Arial"/>
          <w:sz w:val="20"/>
        </w:rPr>
      </w:pPr>
      <w:proofErr w:type="gramStart"/>
      <w:r w:rsidRPr="00254DFA">
        <w:rPr>
          <w:rFonts w:ascii="Arial Narrow" w:hAnsi="Arial Narrow" w:cs="Arial"/>
          <w:sz w:val="20"/>
        </w:rPr>
        <w:t xml:space="preserve">(  </w:t>
      </w:r>
      <w:proofErr w:type="gramEnd"/>
      <w:r w:rsidRPr="00254DFA">
        <w:rPr>
          <w:rFonts w:ascii="Arial Narrow" w:hAnsi="Arial Narrow" w:cs="Arial"/>
          <w:sz w:val="20"/>
        </w:rPr>
        <w:t xml:space="preserve">   ) De que não serão remunerados, a qualquer título, com os recursos repassados: (conforme </w:t>
      </w:r>
      <w:proofErr w:type="spellStart"/>
      <w:r w:rsidRPr="00254DFA">
        <w:rPr>
          <w:rFonts w:ascii="Arial Narrow" w:hAnsi="Arial Narrow" w:cs="Arial"/>
          <w:sz w:val="20"/>
        </w:rPr>
        <w:t>art</w:t>
      </w:r>
      <w:proofErr w:type="spellEnd"/>
      <w:r w:rsidRPr="00254DFA">
        <w:rPr>
          <w:rFonts w:ascii="Arial Narrow" w:hAnsi="Arial Narrow" w:cs="Arial"/>
          <w:sz w:val="20"/>
        </w:rPr>
        <w:t xml:space="preserve"> 27, III – a, b e c);</w:t>
      </w:r>
    </w:p>
    <w:p w:rsidR="00254DFA" w:rsidRPr="00254DFA" w:rsidRDefault="00254DFA" w:rsidP="0015481A">
      <w:pPr>
        <w:pStyle w:val="Cabealho"/>
        <w:tabs>
          <w:tab w:val="clear" w:pos="4419"/>
          <w:tab w:val="clear" w:pos="8838"/>
        </w:tabs>
        <w:ind w:right="84" w:firstLine="709"/>
        <w:jc w:val="both"/>
        <w:rPr>
          <w:rFonts w:ascii="Arial Narrow" w:hAnsi="Arial Narrow" w:cs="Arial"/>
          <w:sz w:val="20"/>
        </w:rPr>
      </w:pPr>
      <w:r w:rsidRPr="00254DFA">
        <w:rPr>
          <w:rFonts w:ascii="Arial Narrow" w:hAnsi="Arial Narrow" w:cs="Arial"/>
          <w:b/>
          <w:sz w:val="20"/>
        </w:rPr>
        <w:t>i.</w:t>
      </w:r>
      <w:r w:rsidRPr="00254DFA">
        <w:rPr>
          <w:rFonts w:ascii="Arial Narrow" w:hAnsi="Arial Narrow" w:cs="Arial"/>
          <w:sz w:val="20"/>
        </w:rPr>
        <w:t xml:space="preserve"> Membro de Poder ou do Ministério Público ou dirigente de órgão ou de entidade da Administração Pública Estadual;</w:t>
      </w:r>
    </w:p>
    <w:p w:rsidR="00254DFA" w:rsidRPr="00254DFA" w:rsidRDefault="00254DFA" w:rsidP="0015481A">
      <w:pPr>
        <w:pStyle w:val="Cabealho"/>
        <w:tabs>
          <w:tab w:val="clear" w:pos="4419"/>
          <w:tab w:val="clear" w:pos="8838"/>
        </w:tabs>
        <w:spacing w:line="276" w:lineRule="auto"/>
        <w:ind w:right="85" w:firstLine="709"/>
        <w:jc w:val="both"/>
        <w:rPr>
          <w:rFonts w:ascii="Arial Narrow" w:hAnsi="Arial Narrow" w:cs="Arial"/>
          <w:sz w:val="20"/>
        </w:rPr>
      </w:pPr>
      <w:proofErr w:type="spellStart"/>
      <w:r w:rsidRPr="00254DFA">
        <w:rPr>
          <w:rFonts w:ascii="Arial Narrow" w:hAnsi="Arial Narrow" w:cs="Arial"/>
          <w:b/>
          <w:sz w:val="20"/>
        </w:rPr>
        <w:t>ii</w:t>
      </w:r>
      <w:proofErr w:type="spellEnd"/>
      <w:r w:rsidRPr="00254DFA">
        <w:rPr>
          <w:rFonts w:ascii="Arial Narrow" w:hAnsi="Arial Narrow" w:cs="Arial"/>
          <w:b/>
          <w:sz w:val="20"/>
        </w:rPr>
        <w:t>.</w:t>
      </w:r>
      <w:r w:rsidRPr="00254DFA">
        <w:rPr>
          <w:rFonts w:ascii="Arial Narrow" w:hAnsi="Arial Narrow" w:cs="Arial"/>
          <w:sz w:val="20"/>
        </w:rPr>
        <w:t xml:space="preserve"> Servidor ou empregado público, inclusive àquele que exerça cargo em comissão ou função de confiança, de órgão ou entidade da administração pública estadual celebrante, ou se cônjuge, companheiro ou parente em linha reta, colateral ou por afinidade, até o terceiro grau, ressalvadas as hipóteses previstas em lei específica e na lei de diretrizes orçamentárias; e</w:t>
      </w:r>
    </w:p>
    <w:p w:rsidR="00254DFA" w:rsidRPr="00254DFA" w:rsidRDefault="00254DFA" w:rsidP="0015481A">
      <w:pPr>
        <w:pStyle w:val="Cabealho"/>
        <w:tabs>
          <w:tab w:val="clear" w:pos="4419"/>
          <w:tab w:val="clear" w:pos="8838"/>
        </w:tabs>
        <w:spacing w:line="276" w:lineRule="auto"/>
        <w:ind w:right="85" w:firstLine="709"/>
        <w:jc w:val="both"/>
        <w:rPr>
          <w:rFonts w:ascii="Arial Narrow" w:hAnsi="Arial Narrow" w:cs="Arial"/>
          <w:sz w:val="20"/>
        </w:rPr>
      </w:pPr>
      <w:proofErr w:type="spellStart"/>
      <w:r w:rsidRPr="00254DFA">
        <w:rPr>
          <w:rFonts w:ascii="Arial Narrow" w:hAnsi="Arial Narrow" w:cs="Arial"/>
          <w:b/>
          <w:sz w:val="20"/>
        </w:rPr>
        <w:t>iii</w:t>
      </w:r>
      <w:proofErr w:type="spellEnd"/>
      <w:r w:rsidRPr="00254DFA">
        <w:rPr>
          <w:rFonts w:ascii="Arial Narrow" w:hAnsi="Arial Narrow" w:cs="Arial"/>
          <w:b/>
          <w:sz w:val="20"/>
        </w:rPr>
        <w:t>.</w:t>
      </w:r>
      <w:r w:rsidRPr="00254DFA">
        <w:rPr>
          <w:rFonts w:ascii="Arial Narrow" w:hAnsi="Arial Narrow" w:cs="Arial"/>
          <w:sz w:val="20"/>
        </w:rPr>
        <w:t xml:space="preserve"> Pessoas naturais condenadas pela prática de crimes contra a Administração Pública ou contra o patrimônio público, de crimes eleitorais para os quais a lei comine pena privativa de liberdade, e de crimes de lavagem ou de ocultação de bens, direitos e valores.</w:t>
      </w:r>
    </w:p>
    <w:p w:rsidR="00254DFA" w:rsidRPr="00254DFA" w:rsidRDefault="00254DFA" w:rsidP="0015481A">
      <w:pPr>
        <w:pStyle w:val="Cabealho"/>
        <w:tabs>
          <w:tab w:val="clear" w:pos="4419"/>
          <w:tab w:val="clear" w:pos="8838"/>
        </w:tabs>
        <w:ind w:right="84" w:hanging="567"/>
        <w:jc w:val="both"/>
        <w:rPr>
          <w:rFonts w:ascii="Arial Narrow" w:hAnsi="Arial Narrow" w:cs="Arial"/>
          <w:sz w:val="20"/>
        </w:rPr>
      </w:pPr>
      <w:r w:rsidRPr="00254DFA">
        <w:rPr>
          <w:rFonts w:ascii="Arial Narrow" w:hAnsi="Arial Narrow" w:cs="Arial"/>
          <w:sz w:val="20"/>
        </w:rPr>
        <w:tab/>
        <w:t>(     ) Declaração de contrapartida, se houver;</w:t>
      </w:r>
    </w:p>
    <w:p w:rsidR="0094438B" w:rsidRPr="00254DFA" w:rsidRDefault="0094438B" w:rsidP="00563869">
      <w:pPr>
        <w:pStyle w:val="Cabealho"/>
        <w:tabs>
          <w:tab w:val="left" w:pos="708"/>
          <w:tab w:val="right" w:pos="9214"/>
        </w:tabs>
        <w:ind w:right="84"/>
        <w:jc w:val="both"/>
        <w:rPr>
          <w:rFonts w:ascii="Arial Narrow" w:hAnsi="Arial Narrow" w:cs="Arial"/>
          <w:b/>
          <w:sz w:val="20"/>
        </w:rPr>
      </w:pPr>
      <w:bookmarkStart w:id="0" w:name="_GoBack"/>
      <w:bookmarkEnd w:id="0"/>
    </w:p>
    <w:p w:rsidR="00B85B0C" w:rsidRDefault="00B85B0C" w:rsidP="002F1CBA">
      <w:pPr>
        <w:pStyle w:val="Cabealho"/>
        <w:tabs>
          <w:tab w:val="left" w:pos="708"/>
          <w:tab w:val="right" w:pos="9214"/>
        </w:tabs>
        <w:ind w:right="84"/>
        <w:jc w:val="both"/>
        <w:rPr>
          <w:rFonts w:ascii="Arial Narrow" w:hAnsi="Arial Narrow" w:cs="Arial"/>
          <w:b/>
          <w:sz w:val="20"/>
        </w:rPr>
      </w:pPr>
      <w:proofErr w:type="gramStart"/>
      <w:r w:rsidRPr="0094438B">
        <w:rPr>
          <w:rFonts w:ascii="Arial Narrow" w:hAnsi="Arial Narrow" w:cs="Arial"/>
          <w:b/>
          <w:sz w:val="22"/>
          <w:vertAlign w:val="superscript"/>
        </w:rPr>
        <w:t xml:space="preserve">1 </w:t>
      </w:r>
      <w:r w:rsidR="005014CB" w:rsidRPr="0094438B">
        <w:rPr>
          <w:rFonts w:ascii="Arial Narrow" w:hAnsi="Arial Narrow" w:cs="Arial"/>
          <w:sz w:val="20"/>
        </w:rPr>
        <w:t>Regido</w:t>
      </w:r>
      <w:proofErr w:type="gramEnd"/>
      <w:r w:rsidR="005014CB" w:rsidRPr="0094438B">
        <w:rPr>
          <w:rFonts w:ascii="Arial Narrow" w:hAnsi="Arial Narrow" w:cs="Arial"/>
          <w:sz w:val="20"/>
        </w:rPr>
        <w:t xml:space="preserve"> pelo Decreto </w:t>
      </w:r>
      <w:r w:rsidRPr="0094438B">
        <w:rPr>
          <w:rFonts w:ascii="Arial Narrow" w:hAnsi="Arial Narrow" w:cs="Arial"/>
          <w:sz w:val="20"/>
        </w:rPr>
        <w:t xml:space="preserve">Estadual n. </w:t>
      </w:r>
      <w:r w:rsidR="00254DFA" w:rsidRPr="00254DFA">
        <w:rPr>
          <w:rFonts w:ascii="Arial Narrow" w:hAnsi="Arial Narrow" w:cs="Arial"/>
          <w:sz w:val="20"/>
        </w:rPr>
        <w:t>14.494/16</w:t>
      </w:r>
    </w:p>
    <w:p w:rsidR="00B85B0C" w:rsidRDefault="00B85B0C" w:rsidP="002F1CBA">
      <w:pPr>
        <w:pStyle w:val="Cabealho"/>
        <w:tabs>
          <w:tab w:val="left" w:pos="708"/>
          <w:tab w:val="right" w:pos="9214"/>
        </w:tabs>
        <w:ind w:right="84"/>
        <w:jc w:val="both"/>
        <w:rPr>
          <w:rFonts w:ascii="Arial Narrow" w:hAnsi="Arial Narrow" w:cs="Arial"/>
          <w:b/>
          <w:sz w:val="20"/>
        </w:rPr>
      </w:pPr>
      <w:r w:rsidRPr="0094438B">
        <w:rPr>
          <w:rFonts w:ascii="Arial Narrow" w:hAnsi="Arial Narrow" w:cs="Arial"/>
          <w:b/>
          <w:sz w:val="22"/>
          <w:vertAlign w:val="superscript"/>
        </w:rPr>
        <w:t xml:space="preserve">2 </w:t>
      </w:r>
      <w:r w:rsidR="00254DFA">
        <w:rPr>
          <w:rFonts w:ascii="Arial Narrow" w:hAnsi="Arial Narrow" w:cs="Arial"/>
          <w:sz w:val="20"/>
        </w:rPr>
        <w:t xml:space="preserve">Lei Federal </w:t>
      </w:r>
      <w:r w:rsidR="00254DFA" w:rsidRPr="00254DFA">
        <w:rPr>
          <w:rFonts w:ascii="Arial Narrow" w:hAnsi="Arial Narrow" w:cs="Arial"/>
          <w:sz w:val="20"/>
        </w:rPr>
        <w:t>13.019</w:t>
      </w:r>
      <w:r w:rsidR="00254DFA">
        <w:rPr>
          <w:rFonts w:ascii="Arial Narrow" w:hAnsi="Arial Narrow" w:cs="Arial"/>
          <w:sz w:val="20"/>
        </w:rPr>
        <w:t>/14</w:t>
      </w:r>
    </w:p>
    <w:sectPr w:rsidR="00B85B0C" w:rsidSect="00A87C03">
      <w:headerReference w:type="default" r:id="rId8"/>
      <w:footerReference w:type="default" r:id="rId9"/>
      <w:pgSz w:w="11907" w:h="16840" w:code="9"/>
      <w:pgMar w:top="2410" w:right="425" w:bottom="851" w:left="992"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4AF" w:rsidRDefault="004B04AF">
      <w:r>
        <w:separator/>
      </w:r>
    </w:p>
  </w:endnote>
  <w:endnote w:type="continuationSeparator" w:id="0">
    <w:p w:rsidR="004B04AF" w:rsidRDefault="004B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D9" w:rsidRDefault="00B85B0C">
    <w:pPr>
      <w:pStyle w:val="Rodap"/>
    </w:pPr>
    <w:r>
      <w:rPr>
        <w:noProof/>
        <w:sz w:val="20"/>
      </w:rPr>
      <mc:AlternateContent>
        <mc:Choice Requires="wps">
          <w:drawing>
            <wp:anchor distT="0" distB="0" distL="114300" distR="114300" simplePos="0" relativeHeight="251659264" behindDoc="0" locked="0" layoutInCell="1" allowOverlap="1" wp14:anchorId="77F0AE46" wp14:editId="675AAE76">
              <wp:simplePos x="0" y="0"/>
              <wp:positionH relativeFrom="column">
                <wp:posOffset>-267970</wp:posOffset>
              </wp:positionH>
              <wp:positionV relativeFrom="paragraph">
                <wp:posOffset>-88265</wp:posOffset>
              </wp:positionV>
              <wp:extent cx="6604000" cy="65151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E5C" w:rsidRPr="0068268C" w:rsidRDefault="00442E5C" w:rsidP="00442E5C">
                          <w:pPr>
                            <w:jc w:val="center"/>
                            <w:rPr>
                              <w:rFonts w:cs="Arial"/>
                              <w:b/>
                              <w:i/>
                              <w:color w:val="4F81BD" w:themeColor="accent1"/>
                              <w:sz w:val="18"/>
                              <w:szCs w:val="18"/>
                            </w:rPr>
                          </w:pPr>
                          <w:r w:rsidRPr="0068268C">
                            <w:rPr>
                              <w:rFonts w:cs="Arial"/>
                              <w:b/>
                              <w:i/>
                              <w:color w:val="4F81BD" w:themeColor="accent1"/>
                              <w:sz w:val="18"/>
                              <w:szCs w:val="18"/>
                            </w:rPr>
                            <w:t>SEMADESC – SUAD – CONVEN – Coordenadoria de Compras, Contrato e Convênios</w:t>
                          </w:r>
                        </w:p>
                        <w:p w:rsidR="00442E5C" w:rsidRPr="0068268C" w:rsidRDefault="00442E5C" w:rsidP="00442E5C">
                          <w:pPr>
                            <w:jc w:val="center"/>
                            <w:rPr>
                              <w:rFonts w:cs="Arial"/>
                              <w:b/>
                              <w:i/>
                              <w:color w:val="4F81BD" w:themeColor="accent1"/>
                              <w:sz w:val="18"/>
                              <w:szCs w:val="18"/>
                            </w:rPr>
                          </w:pPr>
                          <w:r w:rsidRPr="0068268C">
                            <w:rPr>
                              <w:rFonts w:cs="Arial"/>
                              <w:b/>
                              <w:i/>
                              <w:color w:val="4F81BD" w:themeColor="accent1"/>
                              <w:sz w:val="18"/>
                              <w:szCs w:val="18"/>
                            </w:rPr>
                            <w:t>Av. Desembargador José Nunes da Cunha – Bloco XI - Parque dos Poderes</w:t>
                          </w:r>
                        </w:p>
                        <w:p w:rsidR="00442E5C" w:rsidRPr="0068268C" w:rsidRDefault="00442E5C" w:rsidP="00442E5C">
                          <w:pPr>
                            <w:jc w:val="center"/>
                            <w:rPr>
                              <w:rFonts w:cs="Arial"/>
                              <w:b/>
                              <w:i/>
                              <w:color w:val="4F81BD" w:themeColor="accent1"/>
                              <w:sz w:val="18"/>
                              <w:szCs w:val="18"/>
                            </w:rPr>
                          </w:pPr>
                          <w:r w:rsidRPr="0068268C">
                            <w:rPr>
                              <w:rFonts w:cs="Arial"/>
                              <w:b/>
                              <w:i/>
                              <w:color w:val="4F81BD" w:themeColor="accent1"/>
                              <w:sz w:val="18"/>
                              <w:szCs w:val="18"/>
                            </w:rPr>
                            <w:t>CEP 79031-310 - Fone: (67) 3318-5083 – 5042</w:t>
                          </w:r>
                        </w:p>
                        <w:p w:rsidR="00D726D9" w:rsidRPr="0065020E" w:rsidRDefault="00442E5C" w:rsidP="00442E5C">
                          <w:pPr>
                            <w:jc w:val="center"/>
                            <w:rPr>
                              <w:sz w:val="20"/>
                            </w:rPr>
                          </w:pPr>
                          <w:proofErr w:type="gramStart"/>
                          <w:r w:rsidRPr="0068268C">
                            <w:rPr>
                              <w:rFonts w:cs="Arial"/>
                              <w:b/>
                              <w:i/>
                              <w:color w:val="4F81BD" w:themeColor="accent1"/>
                              <w:sz w:val="18"/>
                              <w:szCs w:val="18"/>
                            </w:rPr>
                            <w:t>e-mail</w:t>
                          </w:r>
                          <w:proofErr w:type="gramEnd"/>
                          <w:r w:rsidRPr="0068268C">
                            <w:rPr>
                              <w:rFonts w:cs="Arial"/>
                              <w:b/>
                              <w:i/>
                              <w:color w:val="4F81BD" w:themeColor="accent1"/>
                              <w:sz w:val="18"/>
                              <w:szCs w:val="18"/>
                            </w:rPr>
                            <w:t>: rqsouza@semadesc.ms.gov.br / lcsouza@semadesc.ms.gov.br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0AE46" id="_x0000_t202" coordsize="21600,21600" o:spt="202" path="m,l,21600r21600,l21600,xe">
              <v:stroke joinstyle="miter"/>
              <v:path gradientshapeok="t" o:connecttype="rect"/>
            </v:shapetype>
            <v:shape id="Text Box 11" o:spid="_x0000_s1026" type="#_x0000_t202" style="position:absolute;margin-left:-21.1pt;margin-top:-6.95pt;width:520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" filled="f" stroked="f">
              <v:textbox>
                <w:txbxContent>
                  <w:p w:rsidR="00442E5C" w:rsidRPr="0068268C" w:rsidRDefault="00442E5C" w:rsidP="00442E5C">
                    <w:pPr>
                      <w:jc w:val="center"/>
                      <w:rPr>
                        <w:rFonts w:cs="Arial"/>
                        <w:b/>
                        <w:i/>
                        <w:color w:val="4F81BD" w:themeColor="accent1"/>
                        <w:sz w:val="18"/>
                        <w:szCs w:val="18"/>
                      </w:rPr>
                    </w:pPr>
                    <w:r w:rsidRPr="0068268C">
                      <w:rPr>
                        <w:rFonts w:cs="Arial"/>
                        <w:b/>
                        <w:i/>
                        <w:color w:val="4F81BD" w:themeColor="accent1"/>
                        <w:sz w:val="18"/>
                        <w:szCs w:val="18"/>
                      </w:rPr>
                      <w:t>SEMADESC – SUAD – CONVEN – Coordenadoria de Compras, Contrato e Convênios</w:t>
                    </w:r>
                  </w:p>
                  <w:p w:rsidR="00442E5C" w:rsidRPr="0068268C" w:rsidRDefault="00442E5C" w:rsidP="00442E5C">
                    <w:pPr>
                      <w:jc w:val="center"/>
                      <w:rPr>
                        <w:rFonts w:cs="Arial"/>
                        <w:b/>
                        <w:i/>
                        <w:color w:val="4F81BD" w:themeColor="accent1"/>
                        <w:sz w:val="18"/>
                        <w:szCs w:val="18"/>
                      </w:rPr>
                    </w:pPr>
                    <w:r w:rsidRPr="0068268C">
                      <w:rPr>
                        <w:rFonts w:cs="Arial"/>
                        <w:b/>
                        <w:i/>
                        <w:color w:val="4F81BD" w:themeColor="accent1"/>
                        <w:sz w:val="18"/>
                        <w:szCs w:val="18"/>
                      </w:rPr>
                      <w:t>Av. Desembargador José Nunes da Cunha – Bloco XI - Parque dos Poderes</w:t>
                    </w:r>
                  </w:p>
                  <w:p w:rsidR="00442E5C" w:rsidRPr="0068268C" w:rsidRDefault="00442E5C" w:rsidP="00442E5C">
                    <w:pPr>
                      <w:jc w:val="center"/>
                      <w:rPr>
                        <w:rFonts w:cs="Arial"/>
                        <w:b/>
                        <w:i/>
                        <w:color w:val="4F81BD" w:themeColor="accent1"/>
                        <w:sz w:val="18"/>
                        <w:szCs w:val="18"/>
                      </w:rPr>
                    </w:pPr>
                    <w:r w:rsidRPr="0068268C">
                      <w:rPr>
                        <w:rFonts w:cs="Arial"/>
                        <w:b/>
                        <w:i/>
                        <w:color w:val="4F81BD" w:themeColor="accent1"/>
                        <w:sz w:val="18"/>
                        <w:szCs w:val="18"/>
                      </w:rPr>
                      <w:t>CEP 79031-310 - Fone: (67) 3318-5083 – 5042</w:t>
                    </w:r>
                  </w:p>
                  <w:p w:rsidR="00D726D9" w:rsidRPr="0065020E" w:rsidRDefault="00442E5C" w:rsidP="00442E5C">
                    <w:pPr>
                      <w:jc w:val="center"/>
                      <w:rPr>
                        <w:sz w:val="20"/>
                      </w:rPr>
                    </w:pPr>
                    <w:proofErr w:type="gramStart"/>
                    <w:r w:rsidRPr="0068268C">
                      <w:rPr>
                        <w:rFonts w:cs="Arial"/>
                        <w:b/>
                        <w:i/>
                        <w:color w:val="4F81BD" w:themeColor="accent1"/>
                        <w:sz w:val="18"/>
                        <w:szCs w:val="18"/>
                      </w:rPr>
                      <w:t>e-mail</w:t>
                    </w:r>
                    <w:proofErr w:type="gramEnd"/>
                    <w:r w:rsidRPr="0068268C">
                      <w:rPr>
                        <w:rFonts w:cs="Arial"/>
                        <w:b/>
                        <w:i/>
                        <w:color w:val="4F81BD" w:themeColor="accent1"/>
                        <w:sz w:val="18"/>
                        <w:szCs w:val="18"/>
                      </w:rPr>
                      <w:t>: rqsouza@semadesc.ms.gov.br / lcsouza@semadesc.ms.gov.br</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1CE3C899" wp14:editId="6993665A">
              <wp:simplePos x="0" y="0"/>
              <wp:positionH relativeFrom="margin">
                <wp:posOffset>0</wp:posOffset>
              </wp:positionH>
              <wp:positionV relativeFrom="paragraph">
                <wp:posOffset>-81915</wp:posOffset>
              </wp:positionV>
              <wp:extent cx="6337300" cy="0"/>
              <wp:effectExtent l="0" t="0" r="25400"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4FB4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6.45pt" to="499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" strokecolor="#00b050">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4AF" w:rsidRDefault="004B04AF">
      <w:r>
        <w:separator/>
      </w:r>
    </w:p>
  </w:footnote>
  <w:footnote w:type="continuationSeparator" w:id="0">
    <w:p w:rsidR="004B04AF" w:rsidRDefault="004B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6D9" w:rsidRDefault="00442E5C" w:rsidP="00442E5C">
    <w:pPr>
      <w:pStyle w:val="Cabealho"/>
      <w:jc w:val="center"/>
    </w:pPr>
    <w:r>
      <w:rPr>
        <w:noProof/>
      </w:rPr>
      <w:drawing>
        <wp:anchor distT="0" distB="0" distL="114300" distR="114300" simplePos="0" relativeHeight="251660288" behindDoc="1" locked="0" layoutInCell="1" allowOverlap="1">
          <wp:simplePos x="0" y="0"/>
          <wp:positionH relativeFrom="page">
            <wp:align>center</wp:align>
          </wp:positionH>
          <wp:positionV relativeFrom="paragraph">
            <wp:posOffset>26026</wp:posOffset>
          </wp:positionV>
          <wp:extent cx="2579427" cy="490855"/>
          <wp:effectExtent l="0" t="0" r="0" b="4445"/>
          <wp:wrapTight wrapText="bothSides">
            <wp:wrapPolygon edited="0">
              <wp:start x="3031" y="0"/>
              <wp:lineTo x="1755" y="8383"/>
              <wp:lineTo x="638" y="14251"/>
              <wp:lineTo x="638" y="17604"/>
              <wp:lineTo x="2871" y="20119"/>
              <wp:lineTo x="4786" y="20957"/>
              <wp:lineTo x="9253" y="20957"/>
              <wp:lineTo x="18027" y="20119"/>
              <wp:lineTo x="20898" y="19281"/>
              <wp:lineTo x="20739" y="0"/>
              <wp:lineTo x="3031"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 MS - SECRETARIA - SEMADESC - PRINCIP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9427" cy="4908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9F"/>
      </v:shape>
    </w:pict>
  </w:numPicBullet>
  <w:abstractNum w:abstractNumId="0" w15:restartNumberingAfterBreak="0">
    <w:nsid w:val="05A7178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960064"/>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997D92"/>
    <w:multiLevelType w:val="singleLevel"/>
    <w:tmpl w:val="04160011"/>
    <w:lvl w:ilvl="0">
      <w:start w:val="1"/>
      <w:numFmt w:val="decimal"/>
      <w:lvlText w:val="%1)"/>
      <w:lvlJc w:val="left"/>
      <w:pPr>
        <w:tabs>
          <w:tab w:val="num" w:pos="360"/>
        </w:tabs>
        <w:ind w:left="360" w:hanging="360"/>
      </w:pPr>
      <w:rPr>
        <w:rFonts w:hint="default"/>
      </w:rPr>
    </w:lvl>
  </w:abstractNum>
  <w:abstractNum w:abstractNumId="3" w15:restartNumberingAfterBreak="0">
    <w:nsid w:val="2055071E"/>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3954135"/>
    <w:multiLevelType w:val="hybridMultilevel"/>
    <w:tmpl w:val="D534DA6A"/>
    <w:lvl w:ilvl="0" w:tplc="A75E3612">
      <w:start w:val="1"/>
      <w:numFmt w:val="lowerLetter"/>
      <w:lvlText w:val="%1)"/>
      <w:lvlJc w:val="left"/>
      <w:pPr>
        <w:tabs>
          <w:tab w:val="num" w:pos="1065"/>
        </w:tabs>
        <w:ind w:left="1065" w:hanging="360"/>
      </w:pPr>
      <w:rPr>
        <w:rFonts w:hint="default"/>
      </w:rPr>
    </w:lvl>
    <w:lvl w:ilvl="1" w:tplc="DA847C96" w:tentative="1">
      <w:start w:val="1"/>
      <w:numFmt w:val="lowerLetter"/>
      <w:lvlText w:val="%2."/>
      <w:lvlJc w:val="left"/>
      <w:pPr>
        <w:tabs>
          <w:tab w:val="num" w:pos="1785"/>
        </w:tabs>
        <w:ind w:left="1785" w:hanging="360"/>
      </w:pPr>
    </w:lvl>
    <w:lvl w:ilvl="2" w:tplc="1AFED640" w:tentative="1">
      <w:start w:val="1"/>
      <w:numFmt w:val="lowerRoman"/>
      <w:lvlText w:val="%3."/>
      <w:lvlJc w:val="right"/>
      <w:pPr>
        <w:tabs>
          <w:tab w:val="num" w:pos="2505"/>
        </w:tabs>
        <w:ind w:left="2505" w:hanging="180"/>
      </w:pPr>
    </w:lvl>
    <w:lvl w:ilvl="3" w:tplc="D73E146A" w:tentative="1">
      <w:start w:val="1"/>
      <w:numFmt w:val="decimal"/>
      <w:lvlText w:val="%4."/>
      <w:lvlJc w:val="left"/>
      <w:pPr>
        <w:tabs>
          <w:tab w:val="num" w:pos="3225"/>
        </w:tabs>
        <w:ind w:left="3225" w:hanging="360"/>
      </w:pPr>
    </w:lvl>
    <w:lvl w:ilvl="4" w:tplc="88E688F8" w:tentative="1">
      <w:start w:val="1"/>
      <w:numFmt w:val="lowerLetter"/>
      <w:lvlText w:val="%5."/>
      <w:lvlJc w:val="left"/>
      <w:pPr>
        <w:tabs>
          <w:tab w:val="num" w:pos="3945"/>
        </w:tabs>
        <w:ind w:left="3945" w:hanging="360"/>
      </w:pPr>
    </w:lvl>
    <w:lvl w:ilvl="5" w:tplc="2FDE9E3A" w:tentative="1">
      <w:start w:val="1"/>
      <w:numFmt w:val="lowerRoman"/>
      <w:lvlText w:val="%6."/>
      <w:lvlJc w:val="right"/>
      <w:pPr>
        <w:tabs>
          <w:tab w:val="num" w:pos="4665"/>
        </w:tabs>
        <w:ind w:left="4665" w:hanging="180"/>
      </w:pPr>
    </w:lvl>
    <w:lvl w:ilvl="6" w:tplc="9C84FCD0" w:tentative="1">
      <w:start w:val="1"/>
      <w:numFmt w:val="decimal"/>
      <w:lvlText w:val="%7."/>
      <w:lvlJc w:val="left"/>
      <w:pPr>
        <w:tabs>
          <w:tab w:val="num" w:pos="5385"/>
        </w:tabs>
        <w:ind w:left="5385" w:hanging="360"/>
      </w:pPr>
    </w:lvl>
    <w:lvl w:ilvl="7" w:tplc="3DA8B02E" w:tentative="1">
      <w:start w:val="1"/>
      <w:numFmt w:val="lowerLetter"/>
      <w:lvlText w:val="%8."/>
      <w:lvlJc w:val="left"/>
      <w:pPr>
        <w:tabs>
          <w:tab w:val="num" w:pos="6105"/>
        </w:tabs>
        <w:ind w:left="6105" w:hanging="360"/>
      </w:pPr>
    </w:lvl>
    <w:lvl w:ilvl="8" w:tplc="847E4FA0" w:tentative="1">
      <w:start w:val="1"/>
      <w:numFmt w:val="lowerRoman"/>
      <w:lvlText w:val="%9."/>
      <w:lvlJc w:val="right"/>
      <w:pPr>
        <w:tabs>
          <w:tab w:val="num" w:pos="6825"/>
        </w:tabs>
        <w:ind w:left="6825" w:hanging="180"/>
      </w:pPr>
    </w:lvl>
  </w:abstractNum>
  <w:abstractNum w:abstractNumId="5" w15:restartNumberingAfterBreak="0">
    <w:nsid w:val="294874B3"/>
    <w:multiLevelType w:val="singleLevel"/>
    <w:tmpl w:val="0416000F"/>
    <w:lvl w:ilvl="0">
      <w:start w:val="1"/>
      <w:numFmt w:val="decimal"/>
      <w:lvlText w:val="%1."/>
      <w:lvlJc w:val="left"/>
      <w:pPr>
        <w:tabs>
          <w:tab w:val="num" w:pos="360"/>
        </w:tabs>
        <w:ind w:left="360" w:hanging="360"/>
      </w:pPr>
      <w:rPr>
        <w:rFonts w:hint="default"/>
      </w:rPr>
    </w:lvl>
  </w:abstractNum>
  <w:abstractNum w:abstractNumId="6" w15:restartNumberingAfterBreak="0">
    <w:nsid w:val="2B0C1D8B"/>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36557A"/>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3686CA0"/>
    <w:multiLevelType w:val="hybridMultilevel"/>
    <w:tmpl w:val="1BCCA4F4"/>
    <w:lvl w:ilvl="0" w:tplc="0D6EADFE">
      <w:start w:val="1"/>
      <w:numFmt w:val="bullet"/>
      <w:lvlText w:val=""/>
      <w:lvlJc w:val="left"/>
      <w:pPr>
        <w:tabs>
          <w:tab w:val="num" w:pos="1440"/>
        </w:tabs>
        <w:ind w:left="1440" w:hanging="360"/>
      </w:pPr>
      <w:rPr>
        <w:rFonts w:ascii="Symbol" w:hAnsi="Symbol" w:hint="default"/>
        <w:color w:val="auto"/>
      </w:rPr>
    </w:lvl>
    <w:lvl w:ilvl="1" w:tplc="86B42556" w:tentative="1">
      <w:start w:val="1"/>
      <w:numFmt w:val="bullet"/>
      <w:lvlText w:val="o"/>
      <w:lvlJc w:val="left"/>
      <w:pPr>
        <w:tabs>
          <w:tab w:val="num" w:pos="1440"/>
        </w:tabs>
        <w:ind w:left="1440" w:hanging="360"/>
      </w:pPr>
      <w:rPr>
        <w:rFonts w:ascii="Courier New" w:hAnsi="Courier New" w:hint="default"/>
      </w:rPr>
    </w:lvl>
    <w:lvl w:ilvl="2" w:tplc="CC22ADF4" w:tentative="1">
      <w:start w:val="1"/>
      <w:numFmt w:val="bullet"/>
      <w:lvlText w:val=""/>
      <w:lvlJc w:val="left"/>
      <w:pPr>
        <w:tabs>
          <w:tab w:val="num" w:pos="2160"/>
        </w:tabs>
        <w:ind w:left="2160" w:hanging="360"/>
      </w:pPr>
      <w:rPr>
        <w:rFonts w:ascii="Wingdings" w:hAnsi="Wingdings" w:hint="default"/>
      </w:rPr>
    </w:lvl>
    <w:lvl w:ilvl="3" w:tplc="F51AA9EE" w:tentative="1">
      <w:start w:val="1"/>
      <w:numFmt w:val="bullet"/>
      <w:lvlText w:val=""/>
      <w:lvlJc w:val="left"/>
      <w:pPr>
        <w:tabs>
          <w:tab w:val="num" w:pos="2880"/>
        </w:tabs>
        <w:ind w:left="2880" w:hanging="360"/>
      </w:pPr>
      <w:rPr>
        <w:rFonts w:ascii="Symbol" w:hAnsi="Symbol" w:hint="default"/>
      </w:rPr>
    </w:lvl>
    <w:lvl w:ilvl="4" w:tplc="BEF669A2" w:tentative="1">
      <w:start w:val="1"/>
      <w:numFmt w:val="bullet"/>
      <w:lvlText w:val="o"/>
      <w:lvlJc w:val="left"/>
      <w:pPr>
        <w:tabs>
          <w:tab w:val="num" w:pos="3600"/>
        </w:tabs>
        <w:ind w:left="3600" w:hanging="360"/>
      </w:pPr>
      <w:rPr>
        <w:rFonts w:ascii="Courier New" w:hAnsi="Courier New" w:hint="default"/>
      </w:rPr>
    </w:lvl>
    <w:lvl w:ilvl="5" w:tplc="CD8CE8CC" w:tentative="1">
      <w:start w:val="1"/>
      <w:numFmt w:val="bullet"/>
      <w:lvlText w:val=""/>
      <w:lvlJc w:val="left"/>
      <w:pPr>
        <w:tabs>
          <w:tab w:val="num" w:pos="4320"/>
        </w:tabs>
        <w:ind w:left="4320" w:hanging="360"/>
      </w:pPr>
      <w:rPr>
        <w:rFonts w:ascii="Wingdings" w:hAnsi="Wingdings" w:hint="default"/>
      </w:rPr>
    </w:lvl>
    <w:lvl w:ilvl="6" w:tplc="A19C89A8" w:tentative="1">
      <w:start w:val="1"/>
      <w:numFmt w:val="bullet"/>
      <w:lvlText w:val=""/>
      <w:lvlJc w:val="left"/>
      <w:pPr>
        <w:tabs>
          <w:tab w:val="num" w:pos="5040"/>
        </w:tabs>
        <w:ind w:left="5040" w:hanging="360"/>
      </w:pPr>
      <w:rPr>
        <w:rFonts w:ascii="Symbol" w:hAnsi="Symbol" w:hint="default"/>
      </w:rPr>
    </w:lvl>
    <w:lvl w:ilvl="7" w:tplc="71F68C88" w:tentative="1">
      <w:start w:val="1"/>
      <w:numFmt w:val="bullet"/>
      <w:lvlText w:val="o"/>
      <w:lvlJc w:val="left"/>
      <w:pPr>
        <w:tabs>
          <w:tab w:val="num" w:pos="5760"/>
        </w:tabs>
        <w:ind w:left="5760" w:hanging="360"/>
      </w:pPr>
      <w:rPr>
        <w:rFonts w:ascii="Courier New" w:hAnsi="Courier New" w:hint="default"/>
      </w:rPr>
    </w:lvl>
    <w:lvl w:ilvl="8" w:tplc="CBD08CC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75216"/>
    <w:multiLevelType w:val="singleLevel"/>
    <w:tmpl w:val="04160001"/>
    <w:lvl w:ilvl="0">
      <w:numFmt w:val="bullet"/>
      <w:lvlText w:val=""/>
      <w:lvlJc w:val="left"/>
      <w:pPr>
        <w:tabs>
          <w:tab w:val="num" w:pos="360"/>
        </w:tabs>
        <w:ind w:left="360" w:hanging="360"/>
      </w:pPr>
      <w:rPr>
        <w:rFonts w:ascii="Symbol" w:hAnsi="Symbol" w:hint="default"/>
      </w:rPr>
    </w:lvl>
  </w:abstractNum>
  <w:abstractNum w:abstractNumId="10" w15:restartNumberingAfterBreak="0">
    <w:nsid w:val="3B641EB3"/>
    <w:multiLevelType w:val="hybridMultilevel"/>
    <w:tmpl w:val="030E97C2"/>
    <w:lvl w:ilvl="0" w:tplc="EDE4DF74">
      <w:start w:val="1"/>
      <w:numFmt w:val="bullet"/>
      <w:lvlText w:val=""/>
      <w:lvlJc w:val="left"/>
      <w:pPr>
        <w:tabs>
          <w:tab w:val="num" w:pos="720"/>
        </w:tabs>
        <w:ind w:left="720" w:hanging="360"/>
      </w:pPr>
      <w:rPr>
        <w:rFonts w:ascii="Wingdings" w:hAnsi="Wingdings" w:hint="default"/>
        <w:color w:val="80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87E4E"/>
    <w:multiLevelType w:val="singleLevel"/>
    <w:tmpl w:val="103AD79E"/>
    <w:lvl w:ilvl="0">
      <w:numFmt w:val="bullet"/>
      <w:lvlText w:val="-"/>
      <w:lvlJc w:val="left"/>
      <w:pPr>
        <w:tabs>
          <w:tab w:val="num" w:pos="360"/>
        </w:tabs>
        <w:ind w:left="0" w:firstLine="0"/>
      </w:pPr>
      <w:rPr>
        <w:rFonts w:ascii="Times New Roman" w:hAnsi="Times New Roman" w:hint="default"/>
      </w:rPr>
    </w:lvl>
  </w:abstractNum>
  <w:abstractNum w:abstractNumId="12" w15:restartNumberingAfterBreak="0">
    <w:nsid w:val="3FA5686A"/>
    <w:multiLevelType w:val="singleLevel"/>
    <w:tmpl w:val="04160011"/>
    <w:lvl w:ilvl="0">
      <w:start w:val="1"/>
      <w:numFmt w:val="decimal"/>
      <w:lvlText w:val="%1)"/>
      <w:lvlJc w:val="left"/>
      <w:pPr>
        <w:tabs>
          <w:tab w:val="num" w:pos="360"/>
        </w:tabs>
        <w:ind w:left="360" w:hanging="360"/>
      </w:pPr>
      <w:rPr>
        <w:rFonts w:hint="default"/>
      </w:rPr>
    </w:lvl>
  </w:abstractNum>
  <w:abstractNum w:abstractNumId="13" w15:restartNumberingAfterBreak="0">
    <w:nsid w:val="481474E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E70A7A"/>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DA56B92"/>
    <w:multiLevelType w:val="hybridMultilevel"/>
    <w:tmpl w:val="015697C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133117"/>
    <w:multiLevelType w:val="singleLevel"/>
    <w:tmpl w:val="103AD79E"/>
    <w:lvl w:ilvl="0">
      <w:numFmt w:val="bullet"/>
      <w:lvlText w:val="-"/>
      <w:lvlJc w:val="left"/>
      <w:pPr>
        <w:tabs>
          <w:tab w:val="num" w:pos="360"/>
        </w:tabs>
        <w:ind w:left="0" w:firstLine="0"/>
      </w:pPr>
      <w:rPr>
        <w:rFonts w:ascii="Times New Roman" w:hAnsi="Times New Roman" w:hint="default"/>
      </w:rPr>
    </w:lvl>
  </w:abstractNum>
  <w:abstractNum w:abstractNumId="17" w15:restartNumberingAfterBreak="0">
    <w:nsid w:val="561B15EB"/>
    <w:multiLevelType w:val="hybridMultilevel"/>
    <w:tmpl w:val="FDC886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B15A9"/>
    <w:multiLevelType w:val="hybridMultilevel"/>
    <w:tmpl w:val="4A900674"/>
    <w:lvl w:ilvl="0" w:tplc="3B5CC504">
      <w:start w:val="1"/>
      <w:numFmt w:val="bullet"/>
      <w:lvlText w:val=""/>
      <w:lvlJc w:val="left"/>
      <w:pPr>
        <w:tabs>
          <w:tab w:val="num" w:pos="2145"/>
        </w:tabs>
        <w:ind w:left="2145" w:hanging="360"/>
      </w:pPr>
      <w:rPr>
        <w:rFonts w:ascii="Wingdings" w:hAnsi="Wingdings" w:hint="default"/>
      </w:rPr>
    </w:lvl>
    <w:lvl w:ilvl="1" w:tplc="A34A0010" w:tentative="1">
      <w:start w:val="1"/>
      <w:numFmt w:val="bullet"/>
      <w:lvlText w:val="o"/>
      <w:lvlJc w:val="left"/>
      <w:pPr>
        <w:tabs>
          <w:tab w:val="num" w:pos="2145"/>
        </w:tabs>
        <w:ind w:left="2145" w:hanging="360"/>
      </w:pPr>
      <w:rPr>
        <w:rFonts w:ascii="Courier New" w:hAnsi="Courier New" w:hint="default"/>
      </w:rPr>
    </w:lvl>
    <w:lvl w:ilvl="2" w:tplc="E8360044" w:tentative="1">
      <w:start w:val="1"/>
      <w:numFmt w:val="bullet"/>
      <w:lvlText w:val=""/>
      <w:lvlJc w:val="left"/>
      <w:pPr>
        <w:tabs>
          <w:tab w:val="num" w:pos="2865"/>
        </w:tabs>
        <w:ind w:left="2865" w:hanging="360"/>
      </w:pPr>
      <w:rPr>
        <w:rFonts w:ascii="Wingdings" w:hAnsi="Wingdings" w:hint="default"/>
      </w:rPr>
    </w:lvl>
    <w:lvl w:ilvl="3" w:tplc="8EC0E994" w:tentative="1">
      <w:start w:val="1"/>
      <w:numFmt w:val="bullet"/>
      <w:lvlText w:val=""/>
      <w:lvlJc w:val="left"/>
      <w:pPr>
        <w:tabs>
          <w:tab w:val="num" w:pos="3585"/>
        </w:tabs>
        <w:ind w:left="3585" w:hanging="360"/>
      </w:pPr>
      <w:rPr>
        <w:rFonts w:ascii="Symbol" w:hAnsi="Symbol" w:hint="default"/>
      </w:rPr>
    </w:lvl>
    <w:lvl w:ilvl="4" w:tplc="98BAA28C" w:tentative="1">
      <w:start w:val="1"/>
      <w:numFmt w:val="bullet"/>
      <w:lvlText w:val="o"/>
      <w:lvlJc w:val="left"/>
      <w:pPr>
        <w:tabs>
          <w:tab w:val="num" w:pos="4305"/>
        </w:tabs>
        <w:ind w:left="4305" w:hanging="360"/>
      </w:pPr>
      <w:rPr>
        <w:rFonts w:ascii="Courier New" w:hAnsi="Courier New" w:hint="default"/>
      </w:rPr>
    </w:lvl>
    <w:lvl w:ilvl="5" w:tplc="690430B0" w:tentative="1">
      <w:start w:val="1"/>
      <w:numFmt w:val="bullet"/>
      <w:lvlText w:val=""/>
      <w:lvlJc w:val="left"/>
      <w:pPr>
        <w:tabs>
          <w:tab w:val="num" w:pos="5025"/>
        </w:tabs>
        <w:ind w:left="5025" w:hanging="360"/>
      </w:pPr>
      <w:rPr>
        <w:rFonts w:ascii="Wingdings" w:hAnsi="Wingdings" w:hint="default"/>
      </w:rPr>
    </w:lvl>
    <w:lvl w:ilvl="6" w:tplc="5C884AF2" w:tentative="1">
      <w:start w:val="1"/>
      <w:numFmt w:val="bullet"/>
      <w:lvlText w:val=""/>
      <w:lvlJc w:val="left"/>
      <w:pPr>
        <w:tabs>
          <w:tab w:val="num" w:pos="5745"/>
        </w:tabs>
        <w:ind w:left="5745" w:hanging="360"/>
      </w:pPr>
      <w:rPr>
        <w:rFonts w:ascii="Symbol" w:hAnsi="Symbol" w:hint="default"/>
      </w:rPr>
    </w:lvl>
    <w:lvl w:ilvl="7" w:tplc="79AC6066" w:tentative="1">
      <w:start w:val="1"/>
      <w:numFmt w:val="bullet"/>
      <w:lvlText w:val="o"/>
      <w:lvlJc w:val="left"/>
      <w:pPr>
        <w:tabs>
          <w:tab w:val="num" w:pos="6465"/>
        </w:tabs>
        <w:ind w:left="6465" w:hanging="360"/>
      </w:pPr>
      <w:rPr>
        <w:rFonts w:ascii="Courier New" w:hAnsi="Courier New" w:hint="default"/>
      </w:rPr>
    </w:lvl>
    <w:lvl w:ilvl="8" w:tplc="A1A6FAEC" w:tentative="1">
      <w:start w:val="1"/>
      <w:numFmt w:val="bullet"/>
      <w:lvlText w:val=""/>
      <w:lvlJc w:val="left"/>
      <w:pPr>
        <w:tabs>
          <w:tab w:val="num" w:pos="7185"/>
        </w:tabs>
        <w:ind w:left="7185" w:hanging="360"/>
      </w:pPr>
      <w:rPr>
        <w:rFonts w:ascii="Wingdings" w:hAnsi="Wingdings" w:hint="default"/>
      </w:rPr>
    </w:lvl>
  </w:abstractNum>
  <w:abstractNum w:abstractNumId="19" w15:restartNumberingAfterBreak="0">
    <w:nsid w:val="5F0E6033"/>
    <w:multiLevelType w:val="hybridMultilevel"/>
    <w:tmpl w:val="8E142F12"/>
    <w:lvl w:ilvl="0" w:tplc="04160007">
      <w:start w:val="1"/>
      <w:numFmt w:val="bullet"/>
      <w:lvlText w:val=""/>
      <w:lvlPicBulletId w:val="0"/>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9E4B8B"/>
    <w:multiLevelType w:val="hybridMultilevel"/>
    <w:tmpl w:val="B73AAEC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D12989"/>
    <w:multiLevelType w:val="hybridMultilevel"/>
    <w:tmpl w:val="65D88BD2"/>
    <w:lvl w:ilvl="0" w:tplc="04160007">
      <w:start w:val="1"/>
      <w:numFmt w:val="bullet"/>
      <w:lvlText w:val=""/>
      <w:lvlPicBulletId w:val="0"/>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13"/>
  </w:num>
  <w:num w:numId="5">
    <w:abstractNumId w:val="2"/>
  </w:num>
  <w:num w:numId="6">
    <w:abstractNumId w:val="7"/>
  </w:num>
  <w:num w:numId="7">
    <w:abstractNumId w:val="9"/>
  </w:num>
  <w:num w:numId="8">
    <w:abstractNumId w:val="3"/>
  </w:num>
  <w:num w:numId="9">
    <w:abstractNumId w:val="14"/>
  </w:num>
  <w:num w:numId="10">
    <w:abstractNumId w:val="0"/>
  </w:num>
  <w:num w:numId="11">
    <w:abstractNumId w:val="11"/>
  </w:num>
  <w:num w:numId="12">
    <w:abstractNumId w:val="16"/>
  </w:num>
  <w:num w:numId="13">
    <w:abstractNumId w:val="4"/>
  </w:num>
  <w:num w:numId="14">
    <w:abstractNumId w:val="18"/>
  </w:num>
  <w:num w:numId="15">
    <w:abstractNumId w:val="12"/>
  </w:num>
  <w:num w:numId="16">
    <w:abstractNumId w:val="8"/>
  </w:num>
  <w:num w:numId="17">
    <w:abstractNumId w:val="10"/>
  </w:num>
  <w:num w:numId="18">
    <w:abstractNumId w:val="17"/>
  </w:num>
  <w:num w:numId="19">
    <w:abstractNumId w:val="15"/>
  </w:num>
  <w:num w:numId="20">
    <w:abstractNumId w:val="2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05"/>
    <w:rsid w:val="00000476"/>
    <w:rsid w:val="00002C25"/>
    <w:rsid w:val="0000306F"/>
    <w:rsid w:val="00012F88"/>
    <w:rsid w:val="0001369E"/>
    <w:rsid w:val="00015B17"/>
    <w:rsid w:val="00020FFE"/>
    <w:rsid w:val="00030383"/>
    <w:rsid w:val="000310BA"/>
    <w:rsid w:val="00032702"/>
    <w:rsid w:val="00035F51"/>
    <w:rsid w:val="0003799F"/>
    <w:rsid w:val="00040267"/>
    <w:rsid w:val="00040FD9"/>
    <w:rsid w:val="0004187E"/>
    <w:rsid w:val="0004413A"/>
    <w:rsid w:val="000446E0"/>
    <w:rsid w:val="00047D58"/>
    <w:rsid w:val="00050219"/>
    <w:rsid w:val="0005378A"/>
    <w:rsid w:val="00054300"/>
    <w:rsid w:val="0005506D"/>
    <w:rsid w:val="000552F0"/>
    <w:rsid w:val="00055B0F"/>
    <w:rsid w:val="000604BD"/>
    <w:rsid w:val="00061F66"/>
    <w:rsid w:val="00063133"/>
    <w:rsid w:val="000702E9"/>
    <w:rsid w:val="00070960"/>
    <w:rsid w:val="00070B1A"/>
    <w:rsid w:val="0007766A"/>
    <w:rsid w:val="000777BE"/>
    <w:rsid w:val="000802A4"/>
    <w:rsid w:val="00083EFC"/>
    <w:rsid w:val="00094AA6"/>
    <w:rsid w:val="00094FB3"/>
    <w:rsid w:val="000952E9"/>
    <w:rsid w:val="000964A7"/>
    <w:rsid w:val="000A17F2"/>
    <w:rsid w:val="000A18E3"/>
    <w:rsid w:val="000A37CE"/>
    <w:rsid w:val="000A53A9"/>
    <w:rsid w:val="000A6656"/>
    <w:rsid w:val="000A7100"/>
    <w:rsid w:val="000A7F24"/>
    <w:rsid w:val="000B0B25"/>
    <w:rsid w:val="000B2219"/>
    <w:rsid w:val="000B42BA"/>
    <w:rsid w:val="000B7D32"/>
    <w:rsid w:val="000C21F5"/>
    <w:rsid w:val="000C3E5B"/>
    <w:rsid w:val="000C5990"/>
    <w:rsid w:val="000D08D0"/>
    <w:rsid w:val="000D6C76"/>
    <w:rsid w:val="000D735E"/>
    <w:rsid w:val="000D754A"/>
    <w:rsid w:val="000E10DC"/>
    <w:rsid w:val="000E13D9"/>
    <w:rsid w:val="000E76FB"/>
    <w:rsid w:val="000E7D1A"/>
    <w:rsid w:val="000F0A02"/>
    <w:rsid w:val="000F4611"/>
    <w:rsid w:val="001021B7"/>
    <w:rsid w:val="001023DB"/>
    <w:rsid w:val="00102AF8"/>
    <w:rsid w:val="001052EC"/>
    <w:rsid w:val="00107ADE"/>
    <w:rsid w:val="00110C26"/>
    <w:rsid w:val="00114FB2"/>
    <w:rsid w:val="0011698D"/>
    <w:rsid w:val="00123C4E"/>
    <w:rsid w:val="00126821"/>
    <w:rsid w:val="0013042F"/>
    <w:rsid w:val="001326B8"/>
    <w:rsid w:val="00133530"/>
    <w:rsid w:val="001373D3"/>
    <w:rsid w:val="00140536"/>
    <w:rsid w:val="00140802"/>
    <w:rsid w:val="00142F13"/>
    <w:rsid w:val="00143E97"/>
    <w:rsid w:val="00146E64"/>
    <w:rsid w:val="0014778F"/>
    <w:rsid w:val="00147AA9"/>
    <w:rsid w:val="00151825"/>
    <w:rsid w:val="001522F0"/>
    <w:rsid w:val="0015481A"/>
    <w:rsid w:val="00161A9F"/>
    <w:rsid w:val="00162A41"/>
    <w:rsid w:val="001632CE"/>
    <w:rsid w:val="00167E8D"/>
    <w:rsid w:val="001727EA"/>
    <w:rsid w:val="00175ED4"/>
    <w:rsid w:val="0017743F"/>
    <w:rsid w:val="0018210B"/>
    <w:rsid w:val="0018314E"/>
    <w:rsid w:val="0018478B"/>
    <w:rsid w:val="00184D17"/>
    <w:rsid w:val="00185E1D"/>
    <w:rsid w:val="00186012"/>
    <w:rsid w:val="00187F7C"/>
    <w:rsid w:val="00190BE5"/>
    <w:rsid w:val="00191BAF"/>
    <w:rsid w:val="001930C4"/>
    <w:rsid w:val="00194F26"/>
    <w:rsid w:val="001958C4"/>
    <w:rsid w:val="001960EE"/>
    <w:rsid w:val="0019615F"/>
    <w:rsid w:val="001962C5"/>
    <w:rsid w:val="001A0433"/>
    <w:rsid w:val="001A45B0"/>
    <w:rsid w:val="001A4C89"/>
    <w:rsid w:val="001A5313"/>
    <w:rsid w:val="001B4DA2"/>
    <w:rsid w:val="001B6C66"/>
    <w:rsid w:val="001C011A"/>
    <w:rsid w:val="001C040C"/>
    <w:rsid w:val="001C40E6"/>
    <w:rsid w:val="001C55C1"/>
    <w:rsid w:val="001D169F"/>
    <w:rsid w:val="001D57B8"/>
    <w:rsid w:val="001E3903"/>
    <w:rsid w:val="001E7471"/>
    <w:rsid w:val="001F25CE"/>
    <w:rsid w:val="001F46D2"/>
    <w:rsid w:val="001F53F1"/>
    <w:rsid w:val="001F70C5"/>
    <w:rsid w:val="00204571"/>
    <w:rsid w:val="00206F1A"/>
    <w:rsid w:val="00212250"/>
    <w:rsid w:val="00213808"/>
    <w:rsid w:val="00216A16"/>
    <w:rsid w:val="00221525"/>
    <w:rsid w:val="00221B3B"/>
    <w:rsid w:val="00223911"/>
    <w:rsid w:val="00223C7C"/>
    <w:rsid w:val="0022445A"/>
    <w:rsid w:val="00224539"/>
    <w:rsid w:val="002331E0"/>
    <w:rsid w:val="00234415"/>
    <w:rsid w:val="00237E68"/>
    <w:rsid w:val="002422A6"/>
    <w:rsid w:val="0024310A"/>
    <w:rsid w:val="00244912"/>
    <w:rsid w:val="00247C6C"/>
    <w:rsid w:val="00252D21"/>
    <w:rsid w:val="00252DEB"/>
    <w:rsid w:val="002534E5"/>
    <w:rsid w:val="002548B8"/>
    <w:rsid w:val="00254DFA"/>
    <w:rsid w:val="00262D39"/>
    <w:rsid w:val="00266520"/>
    <w:rsid w:val="00267C41"/>
    <w:rsid w:val="00267D3D"/>
    <w:rsid w:val="002702B4"/>
    <w:rsid w:val="00280748"/>
    <w:rsid w:val="00281499"/>
    <w:rsid w:val="0028417C"/>
    <w:rsid w:val="002856EA"/>
    <w:rsid w:val="002864A3"/>
    <w:rsid w:val="0029549F"/>
    <w:rsid w:val="002975B9"/>
    <w:rsid w:val="002A0670"/>
    <w:rsid w:val="002A1053"/>
    <w:rsid w:val="002A308D"/>
    <w:rsid w:val="002A3A05"/>
    <w:rsid w:val="002A401D"/>
    <w:rsid w:val="002A4A82"/>
    <w:rsid w:val="002A50D3"/>
    <w:rsid w:val="002B0ECC"/>
    <w:rsid w:val="002B1144"/>
    <w:rsid w:val="002B157D"/>
    <w:rsid w:val="002B6C77"/>
    <w:rsid w:val="002C108C"/>
    <w:rsid w:val="002C1355"/>
    <w:rsid w:val="002C1DCF"/>
    <w:rsid w:val="002C2ACE"/>
    <w:rsid w:val="002C2D00"/>
    <w:rsid w:val="002C324C"/>
    <w:rsid w:val="002C45A9"/>
    <w:rsid w:val="002C5237"/>
    <w:rsid w:val="002D5EE2"/>
    <w:rsid w:val="002E2174"/>
    <w:rsid w:val="002E2C0A"/>
    <w:rsid w:val="002E4ADF"/>
    <w:rsid w:val="002E5851"/>
    <w:rsid w:val="002F1CBA"/>
    <w:rsid w:val="002F787A"/>
    <w:rsid w:val="00303CC3"/>
    <w:rsid w:val="0030471E"/>
    <w:rsid w:val="00312582"/>
    <w:rsid w:val="00312B84"/>
    <w:rsid w:val="00314BF5"/>
    <w:rsid w:val="00316238"/>
    <w:rsid w:val="0031658F"/>
    <w:rsid w:val="00316601"/>
    <w:rsid w:val="00316EBE"/>
    <w:rsid w:val="003178CB"/>
    <w:rsid w:val="00320C17"/>
    <w:rsid w:val="0032108A"/>
    <w:rsid w:val="00326147"/>
    <w:rsid w:val="003271F5"/>
    <w:rsid w:val="00327582"/>
    <w:rsid w:val="00330183"/>
    <w:rsid w:val="003332A6"/>
    <w:rsid w:val="003334CE"/>
    <w:rsid w:val="00334644"/>
    <w:rsid w:val="003407CC"/>
    <w:rsid w:val="00341D48"/>
    <w:rsid w:val="00343360"/>
    <w:rsid w:val="0034409E"/>
    <w:rsid w:val="0035144F"/>
    <w:rsid w:val="00355504"/>
    <w:rsid w:val="003556B1"/>
    <w:rsid w:val="003568C4"/>
    <w:rsid w:val="003578DD"/>
    <w:rsid w:val="00357BC5"/>
    <w:rsid w:val="00357BDA"/>
    <w:rsid w:val="0036331A"/>
    <w:rsid w:val="0036569E"/>
    <w:rsid w:val="003675A8"/>
    <w:rsid w:val="00376FA0"/>
    <w:rsid w:val="003917F5"/>
    <w:rsid w:val="003920A0"/>
    <w:rsid w:val="00395565"/>
    <w:rsid w:val="003A0ADB"/>
    <w:rsid w:val="003A100E"/>
    <w:rsid w:val="003A4325"/>
    <w:rsid w:val="003A4BD9"/>
    <w:rsid w:val="003A5F6B"/>
    <w:rsid w:val="003A6291"/>
    <w:rsid w:val="003A6477"/>
    <w:rsid w:val="003A7286"/>
    <w:rsid w:val="003A7A23"/>
    <w:rsid w:val="003B0974"/>
    <w:rsid w:val="003B10CA"/>
    <w:rsid w:val="003B32CB"/>
    <w:rsid w:val="003B363E"/>
    <w:rsid w:val="003B48AA"/>
    <w:rsid w:val="003C2DF5"/>
    <w:rsid w:val="003C60DF"/>
    <w:rsid w:val="003D2937"/>
    <w:rsid w:val="003D4140"/>
    <w:rsid w:val="003D616E"/>
    <w:rsid w:val="003E3449"/>
    <w:rsid w:val="003E36C2"/>
    <w:rsid w:val="003E4631"/>
    <w:rsid w:val="003F22AA"/>
    <w:rsid w:val="003F22FF"/>
    <w:rsid w:val="003F2F8F"/>
    <w:rsid w:val="003F7693"/>
    <w:rsid w:val="00401B15"/>
    <w:rsid w:val="00402CFB"/>
    <w:rsid w:val="0040551C"/>
    <w:rsid w:val="0041129E"/>
    <w:rsid w:val="0041151A"/>
    <w:rsid w:val="00412ABD"/>
    <w:rsid w:val="00412B1A"/>
    <w:rsid w:val="004151CC"/>
    <w:rsid w:val="00416C1D"/>
    <w:rsid w:val="00422639"/>
    <w:rsid w:val="0042326A"/>
    <w:rsid w:val="00434E26"/>
    <w:rsid w:val="00442E5C"/>
    <w:rsid w:val="00446A1E"/>
    <w:rsid w:val="004511F1"/>
    <w:rsid w:val="00452EA5"/>
    <w:rsid w:val="00453BD0"/>
    <w:rsid w:val="00453FF0"/>
    <w:rsid w:val="00461AD9"/>
    <w:rsid w:val="00462527"/>
    <w:rsid w:val="004633EA"/>
    <w:rsid w:val="00472292"/>
    <w:rsid w:val="004758CA"/>
    <w:rsid w:val="00481036"/>
    <w:rsid w:val="00482B4D"/>
    <w:rsid w:val="004834DB"/>
    <w:rsid w:val="00487078"/>
    <w:rsid w:val="004875F8"/>
    <w:rsid w:val="00487E26"/>
    <w:rsid w:val="004A02EC"/>
    <w:rsid w:val="004A1528"/>
    <w:rsid w:val="004A1F43"/>
    <w:rsid w:val="004A3574"/>
    <w:rsid w:val="004A5CB2"/>
    <w:rsid w:val="004A6C1E"/>
    <w:rsid w:val="004A7E4F"/>
    <w:rsid w:val="004B04AF"/>
    <w:rsid w:val="004B0CA2"/>
    <w:rsid w:val="004B5C63"/>
    <w:rsid w:val="004C437B"/>
    <w:rsid w:val="004C55F2"/>
    <w:rsid w:val="004C7BCA"/>
    <w:rsid w:val="004D077C"/>
    <w:rsid w:val="004D14AD"/>
    <w:rsid w:val="004D3B67"/>
    <w:rsid w:val="004D4812"/>
    <w:rsid w:val="004D5783"/>
    <w:rsid w:val="004E0FC2"/>
    <w:rsid w:val="004E1DF2"/>
    <w:rsid w:val="004E28E7"/>
    <w:rsid w:val="004E46BF"/>
    <w:rsid w:val="004E494F"/>
    <w:rsid w:val="004E4CA3"/>
    <w:rsid w:val="004F53C0"/>
    <w:rsid w:val="004F5F2F"/>
    <w:rsid w:val="00500009"/>
    <w:rsid w:val="00500CAE"/>
    <w:rsid w:val="00501160"/>
    <w:rsid w:val="005014CB"/>
    <w:rsid w:val="00510C8C"/>
    <w:rsid w:val="0051144B"/>
    <w:rsid w:val="00515599"/>
    <w:rsid w:val="00516E73"/>
    <w:rsid w:val="00521933"/>
    <w:rsid w:val="00524B27"/>
    <w:rsid w:val="00542225"/>
    <w:rsid w:val="00547B5B"/>
    <w:rsid w:val="005504D9"/>
    <w:rsid w:val="005564EC"/>
    <w:rsid w:val="00563869"/>
    <w:rsid w:val="00564CB8"/>
    <w:rsid w:val="0057763E"/>
    <w:rsid w:val="005809E8"/>
    <w:rsid w:val="00585C24"/>
    <w:rsid w:val="00585F89"/>
    <w:rsid w:val="00591BBF"/>
    <w:rsid w:val="00593BE4"/>
    <w:rsid w:val="00595220"/>
    <w:rsid w:val="00595CC4"/>
    <w:rsid w:val="00596E82"/>
    <w:rsid w:val="005A0C0D"/>
    <w:rsid w:val="005B0FDE"/>
    <w:rsid w:val="005B1311"/>
    <w:rsid w:val="005B47C0"/>
    <w:rsid w:val="005B5DDB"/>
    <w:rsid w:val="005B5FE1"/>
    <w:rsid w:val="005C2FF9"/>
    <w:rsid w:val="005C3AD3"/>
    <w:rsid w:val="005C5339"/>
    <w:rsid w:val="005C5E2D"/>
    <w:rsid w:val="005C61C6"/>
    <w:rsid w:val="005C7F56"/>
    <w:rsid w:val="005D0274"/>
    <w:rsid w:val="005D0F8C"/>
    <w:rsid w:val="005D4D04"/>
    <w:rsid w:val="005D51F9"/>
    <w:rsid w:val="005E0667"/>
    <w:rsid w:val="005E06AB"/>
    <w:rsid w:val="005E4248"/>
    <w:rsid w:val="005E5B60"/>
    <w:rsid w:val="005F39CF"/>
    <w:rsid w:val="005F4095"/>
    <w:rsid w:val="00602B04"/>
    <w:rsid w:val="00602CCF"/>
    <w:rsid w:val="00605816"/>
    <w:rsid w:val="006100F9"/>
    <w:rsid w:val="00622F95"/>
    <w:rsid w:val="006239C2"/>
    <w:rsid w:val="006239EA"/>
    <w:rsid w:val="00624F8B"/>
    <w:rsid w:val="00631667"/>
    <w:rsid w:val="006357AC"/>
    <w:rsid w:val="00636E77"/>
    <w:rsid w:val="00637F5A"/>
    <w:rsid w:val="006406BD"/>
    <w:rsid w:val="00643642"/>
    <w:rsid w:val="006448DE"/>
    <w:rsid w:val="0065020E"/>
    <w:rsid w:val="00653FA1"/>
    <w:rsid w:val="00653FE9"/>
    <w:rsid w:val="00657C59"/>
    <w:rsid w:val="00660063"/>
    <w:rsid w:val="00662419"/>
    <w:rsid w:val="00664785"/>
    <w:rsid w:val="006702A7"/>
    <w:rsid w:val="00671C64"/>
    <w:rsid w:val="00671DB7"/>
    <w:rsid w:val="00676B0F"/>
    <w:rsid w:val="00681B94"/>
    <w:rsid w:val="00682957"/>
    <w:rsid w:val="00690B0A"/>
    <w:rsid w:val="00691396"/>
    <w:rsid w:val="00691AF0"/>
    <w:rsid w:val="00693284"/>
    <w:rsid w:val="00695E40"/>
    <w:rsid w:val="0069733C"/>
    <w:rsid w:val="006A00B5"/>
    <w:rsid w:val="006A0304"/>
    <w:rsid w:val="006A49DE"/>
    <w:rsid w:val="006A4AD9"/>
    <w:rsid w:val="006A4B95"/>
    <w:rsid w:val="006B17A5"/>
    <w:rsid w:val="006C15B7"/>
    <w:rsid w:val="006C6C5F"/>
    <w:rsid w:val="006C7D7C"/>
    <w:rsid w:val="006C7E1A"/>
    <w:rsid w:val="006E02C4"/>
    <w:rsid w:val="006E2F9E"/>
    <w:rsid w:val="006E3B87"/>
    <w:rsid w:val="006E44BC"/>
    <w:rsid w:val="006E4601"/>
    <w:rsid w:val="006F0089"/>
    <w:rsid w:val="006F0728"/>
    <w:rsid w:val="006F2268"/>
    <w:rsid w:val="006F3375"/>
    <w:rsid w:val="00700EE5"/>
    <w:rsid w:val="00702CAC"/>
    <w:rsid w:val="0070532A"/>
    <w:rsid w:val="0070744C"/>
    <w:rsid w:val="00711D3B"/>
    <w:rsid w:val="00715C89"/>
    <w:rsid w:val="00716809"/>
    <w:rsid w:val="007171DE"/>
    <w:rsid w:val="00720A05"/>
    <w:rsid w:val="00722851"/>
    <w:rsid w:val="007230C0"/>
    <w:rsid w:val="00723384"/>
    <w:rsid w:val="00724813"/>
    <w:rsid w:val="00724A1B"/>
    <w:rsid w:val="00726086"/>
    <w:rsid w:val="007319D6"/>
    <w:rsid w:val="00733390"/>
    <w:rsid w:val="00741E97"/>
    <w:rsid w:val="00742974"/>
    <w:rsid w:val="007446E1"/>
    <w:rsid w:val="00745EEB"/>
    <w:rsid w:val="007519FA"/>
    <w:rsid w:val="00751CF6"/>
    <w:rsid w:val="007536BA"/>
    <w:rsid w:val="007538FC"/>
    <w:rsid w:val="00764978"/>
    <w:rsid w:val="0077163C"/>
    <w:rsid w:val="00772C3C"/>
    <w:rsid w:val="00782E77"/>
    <w:rsid w:val="00783B6E"/>
    <w:rsid w:val="00784844"/>
    <w:rsid w:val="00785EE3"/>
    <w:rsid w:val="00790CA6"/>
    <w:rsid w:val="00793F13"/>
    <w:rsid w:val="00797E14"/>
    <w:rsid w:val="007B17B0"/>
    <w:rsid w:val="007B2CE5"/>
    <w:rsid w:val="007B4D2F"/>
    <w:rsid w:val="007C1ECE"/>
    <w:rsid w:val="007C2432"/>
    <w:rsid w:val="007C3E6A"/>
    <w:rsid w:val="007C64BB"/>
    <w:rsid w:val="007C6D86"/>
    <w:rsid w:val="007D07E2"/>
    <w:rsid w:val="007D39FF"/>
    <w:rsid w:val="007D4FE5"/>
    <w:rsid w:val="007D513C"/>
    <w:rsid w:val="007D7B7F"/>
    <w:rsid w:val="007E0356"/>
    <w:rsid w:val="007E08D1"/>
    <w:rsid w:val="007E215F"/>
    <w:rsid w:val="007E3128"/>
    <w:rsid w:val="007F495E"/>
    <w:rsid w:val="007F5D01"/>
    <w:rsid w:val="0080520F"/>
    <w:rsid w:val="00805AA6"/>
    <w:rsid w:val="00806207"/>
    <w:rsid w:val="008076F0"/>
    <w:rsid w:val="0081396A"/>
    <w:rsid w:val="00813DA2"/>
    <w:rsid w:val="008150B6"/>
    <w:rsid w:val="00817EA6"/>
    <w:rsid w:val="0082145D"/>
    <w:rsid w:val="00821826"/>
    <w:rsid w:val="008228C5"/>
    <w:rsid w:val="0082449B"/>
    <w:rsid w:val="008250B2"/>
    <w:rsid w:val="00827495"/>
    <w:rsid w:val="00831D8E"/>
    <w:rsid w:val="00832442"/>
    <w:rsid w:val="0083433E"/>
    <w:rsid w:val="00841703"/>
    <w:rsid w:val="00841B98"/>
    <w:rsid w:val="00845264"/>
    <w:rsid w:val="00847319"/>
    <w:rsid w:val="008503D1"/>
    <w:rsid w:val="00851E01"/>
    <w:rsid w:val="00852563"/>
    <w:rsid w:val="008525D1"/>
    <w:rsid w:val="008540AD"/>
    <w:rsid w:val="008629E6"/>
    <w:rsid w:val="0086300E"/>
    <w:rsid w:val="00863198"/>
    <w:rsid w:val="00864A3D"/>
    <w:rsid w:val="008706D9"/>
    <w:rsid w:val="00871C7C"/>
    <w:rsid w:val="008729A1"/>
    <w:rsid w:val="00872D21"/>
    <w:rsid w:val="008746A3"/>
    <w:rsid w:val="00880901"/>
    <w:rsid w:val="00882E29"/>
    <w:rsid w:val="00883BFD"/>
    <w:rsid w:val="00885539"/>
    <w:rsid w:val="00890C0C"/>
    <w:rsid w:val="00891297"/>
    <w:rsid w:val="00893387"/>
    <w:rsid w:val="00893B68"/>
    <w:rsid w:val="008A4FA4"/>
    <w:rsid w:val="008A6DCF"/>
    <w:rsid w:val="008B0D05"/>
    <w:rsid w:val="008B14A3"/>
    <w:rsid w:val="008B19C1"/>
    <w:rsid w:val="008B3105"/>
    <w:rsid w:val="008B3E8B"/>
    <w:rsid w:val="008B43F6"/>
    <w:rsid w:val="008B5966"/>
    <w:rsid w:val="008B69DF"/>
    <w:rsid w:val="008C0892"/>
    <w:rsid w:val="008C0D74"/>
    <w:rsid w:val="008C2263"/>
    <w:rsid w:val="008C67A7"/>
    <w:rsid w:val="008D0F4C"/>
    <w:rsid w:val="008D2650"/>
    <w:rsid w:val="008D39AE"/>
    <w:rsid w:val="008E0159"/>
    <w:rsid w:val="008E03C2"/>
    <w:rsid w:val="008E2608"/>
    <w:rsid w:val="008E2980"/>
    <w:rsid w:val="008F1DC8"/>
    <w:rsid w:val="008F26EF"/>
    <w:rsid w:val="008F44AD"/>
    <w:rsid w:val="008F6F14"/>
    <w:rsid w:val="00905912"/>
    <w:rsid w:val="00905977"/>
    <w:rsid w:val="00907341"/>
    <w:rsid w:val="00907D42"/>
    <w:rsid w:val="00912716"/>
    <w:rsid w:val="00914E6B"/>
    <w:rsid w:val="0091503F"/>
    <w:rsid w:val="00917260"/>
    <w:rsid w:val="00921BD0"/>
    <w:rsid w:val="00927171"/>
    <w:rsid w:val="0093623E"/>
    <w:rsid w:val="00936D1A"/>
    <w:rsid w:val="00941C35"/>
    <w:rsid w:val="0094438B"/>
    <w:rsid w:val="009457A6"/>
    <w:rsid w:val="009466F1"/>
    <w:rsid w:val="009508D1"/>
    <w:rsid w:val="00952F95"/>
    <w:rsid w:val="009545B3"/>
    <w:rsid w:val="009557F7"/>
    <w:rsid w:val="00956EC9"/>
    <w:rsid w:val="0097017A"/>
    <w:rsid w:val="009731BD"/>
    <w:rsid w:val="009779DE"/>
    <w:rsid w:val="0098201C"/>
    <w:rsid w:val="0098737D"/>
    <w:rsid w:val="0099256F"/>
    <w:rsid w:val="00996A71"/>
    <w:rsid w:val="009A0E39"/>
    <w:rsid w:val="009A1A01"/>
    <w:rsid w:val="009A1E6C"/>
    <w:rsid w:val="009A399B"/>
    <w:rsid w:val="009A5198"/>
    <w:rsid w:val="009A6898"/>
    <w:rsid w:val="009A6C64"/>
    <w:rsid w:val="009A792B"/>
    <w:rsid w:val="009B18E2"/>
    <w:rsid w:val="009B4693"/>
    <w:rsid w:val="009B517F"/>
    <w:rsid w:val="009B608E"/>
    <w:rsid w:val="009B6398"/>
    <w:rsid w:val="009C2026"/>
    <w:rsid w:val="009C2F87"/>
    <w:rsid w:val="009C4F72"/>
    <w:rsid w:val="009C748B"/>
    <w:rsid w:val="009C78B9"/>
    <w:rsid w:val="009D27DF"/>
    <w:rsid w:val="009D31B1"/>
    <w:rsid w:val="009D534C"/>
    <w:rsid w:val="009E06C2"/>
    <w:rsid w:val="009E0AF3"/>
    <w:rsid w:val="009E5378"/>
    <w:rsid w:val="009F2985"/>
    <w:rsid w:val="00A005E8"/>
    <w:rsid w:val="00A01B1D"/>
    <w:rsid w:val="00A06EC3"/>
    <w:rsid w:val="00A15EC2"/>
    <w:rsid w:val="00A201E5"/>
    <w:rsid w:val="00A24A02"/>
    <w:rsid w:val="00A24FE7"/>
    <w:rsid w:val="00A30CB9"/>
    <w:rsid w:val="00A33503"/>
    <w:rsid w:val="00A35AF9"/>
    <w:rsid w:val="00A37A6D"/>
    <w:rsid w:val="00A43F2E"/>
    <w:rsid w:val="00A457BE"/>
    <w:rsid w:val="00A53548"/>
    <w:rsid w:val="00A603F1"/>
    <w:rsid w:val="00A60969"/>
    <w:rsid w:val="00A647CE"/>
    <w:rsid w:val="00A7134B"/>
    <w:rsid w:val="00A72D73"/>
    <w:rsid w:val="00A73A2D"/>
    <w:rsid w:val="00A7577D"/>
    <w:rsid w:val="00A76452"/>
    <w:rsid w:val="00A76FEF"/>
    <w:rsid w:val="00A80574"/>
    <w:rsid w:val="00A85F96"/>
    <w:rsid w:val="00A87B3C"/>
    <w:rsid w:val="00A87C03"/>
    <w:rsid w:val="00A87F35"/>
    <w:rsid w:val="00A90FAE"/>
    <w:rsid w:val="00A9117D"/>
    <w:rsid w:val="00A91787"/>
    <w:rsid w:val="00A93F35"/>
    <w:rsid w:val="00AA0000"/>
    <w:rsid w:val="00AA1100"/>
    <w:rsid w:val="00AA1C97"/>
    <w:rsid w:val="00AA24BD"/>
    <w:rsid w:val="00AB013C"/>
    <w:rsid w:val="00AB336C"/>
    <w:rsid w:val="00AB3631"/>
    <w:rsid w:val="00AB5430"/>
    <w:rsid w:val="00AC0012"/>
    <w:rsid w:val="00AD016D"/>
    <w:rsid w:val="00AD351A"/>
    <w:rsid w:val="00AE3446"/>
    <w:rsid w:val="00AE6FE2"/>
    <w:rsid w:val="00AF0D99"/>
    <w:rsid w:val="00AF10D8"/>
    <w:rsid w:val="00AF1919"/>
    <w:rsid w:val="00AF5040"/>
    <w:rsid w:val="00B013B9"/>
    <w:rsid w:val="00B02610"/>
    <w:rsid w:val="00B042E0"/>
    <w:rsid w:val="00B115EF"/>
    <w:rsid w:val="00B134CA"/>
    <w:rsid w:val="00B15A02"/>
    <w:rsid w:val="00B168D0"/>
    <w:rsid w:val="00B2109C"/>
    <w:rsid w:val="00B21278"/>
    <w:rsid w:val="00B21DF2"/>
    <w:rsid w:val="00B238CD"/>
    <w:rsid w:val="00B258BE"/>
    <w:rsid w:val="00B274CA"/>
    <w:rsid w:val="00B30397"/>
    <w:rsid w:val="00B31D04"/>
    <w:rsid w:val="00B33D42"/>
    <w:rsid w:val="00B3437D"/>
    <w:rsid w:val="00B36A0E"/>
    <w:rsid w:val="00B41CF0"/>
    <w:rsid w:val="00B41DC2"/>
    <w:rsid w:val="00B436A6"/>
    <w:rsid w:val="00B44925"/>
    <w:rsid w:val="00B44FB2"/>
    <w:rsid w:val="00B45525"/>
    <w:rsid w:val="00B45A6F"/>
    <w:rsid w:val="00B545FF"/>
    <w:rsid w:val="00B56156"/>
    <w:rsid w:val="00B61F6A"/>
    <w:rsid w:val="00B64CF1"/>
    <w:rsid w:val="00B66476"/>
    <w:rsid w:val="00B720DB"/>
    <w:rsid w:val="00B73CD7"/>
    <w:rsid w:val="00B759C0"/>
    <w:rsid w:val="00B808F1"/>
    <w:rsid w:val="00B8232D"/>
    <w:rsid w:val="00B8342F"/>
    <w:rsid w:val="00B85B0C"/>
    <w:rsid w:val="00B8602C"/>
    <w:rsid w:val="00B90602"/>
    <w:rsid w:val="00B92F2C"/>
    <w:rsid w:val="00B93CD3"/>
    <w:rsid w:val="00B93D58"/>
    <w:rsid w:val="00BA09BE"/>
    <w:rsid w:val="00BA24A5"/>
    <w:rsid w:val="00BA2E48"/>
    <w:rsid w:val="00BA4695"/>
    <w:rsid w:val="00BB05A4"/>
    <w:rsid w:val="00BB2EA5"/>
    <w:rsid w:val="00BC1CC1"/>
    <w:rsid w:val="00BD4274"/>
    <w:rsid w:val="00BD726F"/>
    <w:rsid w:val="00BE1F8F"/>
    <w:rsid w:val="00BE23E4"/>
    <w:rsid w:val="00BE2720"/>
    <w:rsid w:val="00BE515F"/>
    <w:rsid w:val="00BF12A5"/>
    <w:rsid w:val="00BF140C"/>
    <w:rsid w:val="00BF3710"/>
    <w:rsid w:val="00BF6567"/>
    <w:rsid w:val="00C03869"/>
    <w:rsid w:val="00C03DAE"/>
    <w:rsid w:val="00C04D78"/>
    <w:rsid w:val="00C0624A"/>
    <w:rsid w:val="00C076DB"/>
    <w:rsid w:val="00C10513"/>
    <w:rsid w:val="00C10576"/>
    <w:rsid w:val="00C11410"/>
    <w:rsid w:val="00C1419E"/>
    <w:rsid w:val="00C15360"/>
    <w:rsid w:val="00C1579C"/>
    <w:rsid w:val="00C160D5"/>
    <w:rsid w:val="00C20CA3"/>
    <w:rsid w:val="00C24C1B"/>
    <w:rsid w:val="00C2714A"/>
    <w:rsid w:val="00C277E7"/>
    <w:rsid w:val="00C32517"/>
    <w:rsid w:val="00C3638A"/>
    <w:rsid w:val="00C42CF7"/>
    <w:rsid w:val="00C51B28"/>
    <w:rsid w:val="00C52421"/>
    <w:rsid w:val="00C54826"/>
    <w:rsid w:val="00C55C03"/>
    <w:rsid w:val="00C566DD"/>
    <w:rsid w:val="00C571E9"/>
    <w:rsid w:val="00C5768D"/>
    <w:rsid w:val="00C62497"/>
    <w:rsid w:val="00C65D64"/>
    <w:rsid w:val="00C66067"/>
    <w:rsid w:val="00C70713"/>
    <w:rsid w:val="00C73BCF"/>
    <w:rsid w:val="00C760D4"/>
    <w:rsid w:val="00C771A4"/>
    <w:rsid w:val="00C771E6"/>
    <w:rsid w:val="00C8233F"/>
    <w:rsid w:val="00C8329A"/>
    <w:rsid w:val="00C85646"/>
    <w:rsid w:val="00C86FAE"/>
    <w:rsid w:val="00C87898"/>
    <w:rsid w:val="00C91536"/>
    <w:rsid w:val="00C9358B"/>
    <w:rsid w:val="00C95A8E"/>
    <w:rsid w:val="00CA101C"/>
    <w:rsid w:val="00CA19EC"/>
    <w:rsid w:val="00CA214F"/>
    <w:rsid w:val="00CA62A9"/>
    <w:rsid w:val="00CA7169"/>
    <w:rsid w:val="00CC1878"/>
    <w:rsid w:val="00CC608C"/>
    <w:rsid w:val="00CC7B0E"/>
    <w:rsid w:val="00CD0300"/>
    <w:rsid w:val="00CD1210"/>
    <w:rsid w:val="00CD28CA"/>
    <w:rsid w:val="00CD344B"/>
    <w:rsid w:val="00CD3546"/>
    <w:rsid w:val="00CE1503"/>
    <w:rsid w:val="00CF11D8"/>
    <w:rsid w:val="00CF4D17"/>
    <w:rsid w:val="00CF6A05"/>
    <w:rsid w:val="00D035EF"/>
    <w:rsid w:val="00D044D0"/>
    <w:rsid w:val="00D05A00"/>
    <w:rsid w:val="00D12F64"/>
    <w:rsid w:val="00D138E5"/>
    <w:rsid w:val="00D13DFB"/>
    <w:rsid w:val="00D14CA0"/>
    <w:rsid w:val="00D2041F"/>
    <w:rsid w:val="00D2047A"/>
    <w:rsid w:val="00D20BBA"/>
    <w:rsid w:val="00D24C5F"/>
    <w:rsid w:val="00D258B4"/>
    <w:rsid w:val="00D3087D"/>
    <w:rsid w:val="00D3101B"/>
    <w:rsid w:val="00D31AF5"/>
    <w:rsid w:val="00D32774"/>
    <w:rsid w:val="00D356E2"/>
    <w:rsid w:val="00D35ACD"/>
    <w:rsid w:val="00D42911"/>
    <w:rsid w:val="00D43CD1"/>
    <w:rsid w:val="00D46B1A"/>
    <w:rsid w:val="00D51F60"/>
    <w:rsid w:val="00D56F34"/>
    <w:rsid w:val="00D57524"/>
    <w:rsid w:val="00D61D6D"/>
    <w:rsid w:val="00D6669E"/>
    <w:rsid w:val="00D6676B"/>
    <w:rsid w:val="00D7059A"/>
    <w:rsid w:val="00D726D9"/>
    <w:rsid w:val="00D7457E"/>
    <w:rsid w:val="00D764AB"/>
    <w:rsid w:val="00D81EC3"/>
    <w:rsid w:val="00D84C15"/>
    <w:rsid w:val="00D872C6"/>
    <w:rsid w:val="00D96978"/>
    <w:rsid w:val="00DA1B9C"/>
    <w:rsid w:val="00DA2331"/>
    <w:rsid w:val="00DA273C"/>
    <w:rsid w:val="00DA2C1D"/>
    <w:rsid w:val="00DA2F7B"/>
    <w:rsid w:val="00DA5AD0"/>
    <w:rsid w:val="00DA68E2"/>
    <w:rsid w:val="00DB219F"/>
    <w:rsid w:val="00DB3762"/>
    <w:rsid w:val="00DB397B"/>
    <w:rsid w:val="00DB5395"/>
    <w:rsid w:val="00DB744A"/>
    <w:rsid w:val="00DB787F"/>
    <w:rsid w:val="00DC3AAB"/>
    <w:rsid w:val="00DC7B05"/>
    <w:rsid w:val="00DD06E8"/>
    <w:rsid w:val="00DD1577"/>
    <w:rsid w:val="00DD4371"/>
    <w:rsid w:val="00DD4CA1"/>
    <w:rsid w:val="00DD7B73"/>
    <w:rsid w:val="00DE15A1"/>
    <w:rsid w:val="00DE292D"/>
    <w:rsid w:val="00DE2B97"/>
    <w:rsid w:val="00DE758B"/>
    <w:rsid w:val="00DF1C81"/>
    <w:rsid w:val="00DF1CB6"/>
    <w:rsid w:val="00DF6AC5"/>
    <w:rsid w:val="00E02A53"/>
    <w:rsid w:val="00E058F9"/>
    <w:rsid w:val="00E06FF0"/>
    <w:rsid w:val="00E10F11"/>
    <w:rsid w:val="00E1461B"/>
    <w:rsid w:val="00E17C23"/>
    <w:rsid w:val="00E20BD3"/>
    <w:rsid w:val="00E254CA"/>
    <w:rsid w:val="00E311B5"/>
    <w:rsid w:val="00E33963"/>
    <w:rsid w:val="00E35C27"/>
    <w:rsid w:val="00E361CB"/>
    <w:rsid w:val="00E42838"/>
    <w:rsid w:val="00E50131"/>
    <w:rsid w:val="00E50ADD"/>
    <w:rsid w:val="00E50B78"/>
    <w:rsid w:val="00E51DB0"/>
    <w:rsid w:val="00E552D3"/>
    <w:rsid w:val="00E56C7C"/>
    <w:rsid w:val="00E6161F"/>
    <w:rsid w:val="00E65233"/>
    <w:rsid w:val="00E67B63"/>
    <w:rsid w:val="00E709B7"/>
    <w:rsid w:val="00E7189D"/>
    <w:rsid w:val="00E718D3"/>
    <w:rsid w:val="00E727B7"/>
    <w:rsid w:val="00E75EBA"/>
    <w:rsid w:val="00E82649"/>
    <w:rsid w:val="00E844FF"/>
    <w:rsid w:val="00E87428"/>
    <w:rsid w:val="00E905B1"/>
    <w:rsid w:val="00E9098E"/>
    <w:rsid w:val="00E93992"/>
    <w:rsid w:val="00E96BD4"/>
    <w:rsid w:val="00EA0A8F"/>
    <w:rsid w:val="00EA14A7"/>
    <w:rsid w:val="00EA15AD"/>
    <w:rsid w:val="00EA28B1"/>
    <w:rsid w:val="00EA2B89"/>
    <w:rsid w:val="00EA53C3"/>
    <w:rsid w:val="00EA5968"/>
    <w:rsid w:val="00EB11C1"/>
    <w:rsid w:val="00EB2DDF"/>
    <w:rsid w:val="00EB3790"/>
    <w:rsid w:val="00EB4347"/>
    <w:rsid w:val="00EB56A2"/>
    <w:rsid w:val="00EB622E"/>
    <w:rsid w:val="00EC15CE"/>
    <w:rsid w:val="00EC1DBC"/>
    <w:rsid w:val="00EC3100"/>
    <w:rsid w:val="00EC3BF3"/>
    <w:rsid w:val="00EC60FE"/>
    <w:rsid w:val="00ED0328"/>
    <w:rsid w:val="00EE16C0"/>
    <w:rsid w:val="00EE2994"/>
    <w:rsid w:val="00EE3978"/>
    <w:rsid w:val="00EE3BE5"/>
    <w:rsid w:val="00EE4C4D"/>
    <w:rsid w:val="00EE6518"/>
    <w:rsid w:val="00EE6FB3"/>
    <w:rsid w:val="00F01D76"/>
    <w:rsid w:val="00F038C9"/>
    <w:rsid w:val="00F044DC"/>
    <w:rsid w:val="00F0541A"/>
    <w:rsid w:val="00F0730F"/>
    <w:rsid w:val="00F11183"/>
    <w:rsid w:val="00F1457B"/>
    <w:rsid w:val="00F1463D"/>
    <w:rsid w:val="00F17AC0"/>
    <w:rsid w:val="00F21134"/>
    <w:rsid w:val="00F23721"/>
    <w:rsid w:val="00F261B5"/>
    <w:rsid w:val="00F266FC"/>
    <w:rsid w:val="00F35DAD"/>
    <w:rsid w:val="00F36471"/>
    <w:rsid w:val="00F44559"/>
    <w:rsid w:val="00F47C4D"/>
    <w:rsid w:val="00F51146"/>
    <w:rsid w:val="00F51509"/>
    <w:rsid w:val="00F51803"/>
    <w:rsid w:val="00F51EFC"/>
    <w:rsid w:val="00F53E25"/>
    <w:rsid w:val="00F5472F"/>
    <w:rsid w:val="00F56256"/>
    <w:rsid w:val="00F576B0"/>
    <w:rsid w:val="00F57CD1"/>
    <w:rsid w:val="00F71AE5"/>
    <w:rsid w:val="00F72720"/>
    <w:rsid w:val="00F73A7D"/>
    <w:rsid w:val="00F743E8"/>
    <w:rsid w:val="00F7521D"/>
    <w:rsid w:val="00F7647F"/>
    <w:rsid w:val="00F76C1E"/>
    <w:rsid w:val="00F834BF"/>
    <w:rsid w:val="00F839A7"/>
    <w:rsid w:val="00F9191E"/>
    <w:rsid w:val="00F928AF"/>
    <w:rsid w:val="00F95242"/>
    <w:rsid w:val="00F96BD4"/>
    <w:rsid w:val="00FA06B7"/>
    <w:rsid w:val="00FA25C0"/>
    <w:rsid w:val="00FA3981"/>
    <w:rsid w:val="00FA3B72"/>
    <w:rsid w:val="00FA5051"/>
    <w:rsid w:val="00FA57F6"/>
    <w:rsid w:val="00FA5A36"/>
    <w:rsid w:val="00FA74AD"/>
    <w:rsid w:val="00FB2E5E"/>
    <w:rsid w:val="00FB3038"/>
    <w:rsid w:val="00FB4C89"/>
    <w:rsid w:val="00FB4F16"/>
    <w:rsid w:val="00FC1803"/>
    <w:rsid w:val="00FC27F6"/>
    <w:rsid w:val="00FC4E77"/>
    <w:rsid w:val="00FC7558"/>
    <w:rsid w:val="00FD0131"/>
    <w:rsid w:val="00FD0B64"/>
    <w:rsid w:val="00FD1112"/>
    <w:rsid w:val="00FD4CFC"/>
    <w:rsid w:val="00FD4FE2"/>
    <w:rsid w:val="00FE2A93"/>
    <w:rsid w:val="00FE307B"/>
    <w:rsid w:val="00FE36FE"/>
    <w:rsid w:val="00FE70CA"/>
    <w:rsid w:val="00FF166E"/>
    <w:rsid w:val="00FF2628"/>
    <w:rsid w:val="00FF2E19"/>
    <w:rsid w:val="00FF5105"/>
    <w:rsid w:val="00FF5F8A"/>
    <w:rsid w:val="00FF6E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8ED0B6-0966-4C94-9B18-B7050E3E7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A0"/>
    <w:rPr>
      <w:rFonts w:ascii="Arial" w:hAnsi="Arial"/>
      <w:sz w:val="24"/>
    </w:rPr>
  </w:style>
  <w:style w:type="paragraph" w:styleId="Ttulo1">
    <w:name w:val="heading 1"/>
    <w:basedOn w:val="Normal"/>
    <w:next w:val="Normal"/>
    <w:qFormat/>
    <w:rsid w:val="00376FA0"/>
    <w:pPr>
      <w:keepNext/>
      <w:jc w:val="center"/>
      <w:outlineLvl w:val="0"/>
    </w:pPr>
    <w:rPr>
      <w:rFonts w:ascii="Times New Roman" w:hAnsi="Times New Roman"/>
      <w:b/>
      <w:i/>
    </w:rPr>
  </w:style>
  <w:style w:type="paragraph" w:styleId="Ttulo2">
    <w:name w:val="heading 2"/>
    <w:basedOn w:val="Normal"/>
    <w:next w:val="Normal"/>
    <w:qFormat/>
    <w:rsid w:val="00376FA0"/>
    <w:pPr>
      <w:keepNext/>
      <w:outlineLvl w:val="1"/>
    </w:pPr>
    <w:rPr>
      <w:rFonts w:ascii="Times New Roman" w:hAnsi="Times New Roman"/>
      <w:b/>
      <w:i/>
    </w:rPr>
  </w:style>
  <w:style w:type="paragraph" w:styleId="Ttulo3">
    <w:name w:val="heading 3"/>
    <w:basedOn w:val="Normal"/>
    <w:next w:val="Normal"/>
    <w:qFormat/>
    <w:rsid w:val="00376FA0"/>
    <w:pPr>
      <w:keepNext/>
      <w:jc w:val="both"/>
      <w:outlineLvl w:val="2"/>
    </w:pPr>
    <w:rPr>
      <w:rFonts w:ascii="Times New Roman" w:hAnsi="Times New Roman"/>
      <w:i/>
    </w:rPr>
  </w:style>
  <w:style w:type="paragraph" w:styleId="Ttulo4">
    <w:name w:val="heading 4"/>
    <w:basedOn w:val="Normal"/>
    <w:next w:val="Normal"/>
    <w:qFormat/>
    <w:rsid w:val="00376FA0"/>
    <w:pPr>
      <w:keepNext/>
      <w:ind w:left="360"/>
      <w:jc w:val="center"/>
      <w:outlineLvl w:val="3"/>
    </w:pPr>
    <w:rPr>
      <w:rFonts w:ascii="Times New Roman" w:hAnsi="Times New Roman"/>
      <w:b/>
      <w:i/>
    </w:rPr>
  </w:style>
  <w:style w:type="paragraph" w:styleId="Ttulo5">
    <w:name w:val="heading 5"/>
    <w:basedOn w:val="Normal"/>
    <w:next w:val="Normal"/>
    <w:qFormat/>
    <w:rsid w:val="00376FA0"/>
    <w:pPr>
      <w:keepNext/>
      <w:jc w:val="right"/>
      <w:outlineLvl w:val="4"/>
    </w:pPr>
    <w:rPr>
      <w:i/>
      <w:lang w:val="pt-PT"/>
    </w:rPr>
  </w:style>
  <w:style w:type="paragraph" w:styleId="Ttulo6">
    <w:name w:val="heading 6"/>
    <w:basedOn w:val="Normal"/>
    <w:next w:val="Normal"/>
    <w:qFormat/>
    <w:rsid w:val="00376FA0"/>
    <w:pPr>
      <w:keepNext/>
      <w:outlineLvl w:val="5"/>
    </w:pPr>
    <w:rPr>
      <w:i/>
      <w:lang w:val="pt-PT"/>
    </w:rPr>
  </w:style>
  <w:style w:type="paragraph" w:styleId="Ttulo7">
    <w:name w:val="heading 7"/>
    <w:basedOn w:val="Normal"/>
    <w:next w:val="Normal"/>
    <w:qFormat/>
    <w:rsid w:val="00376FA0"/>
    <w:pPr>
      <w:keepNext/>
      <w:outlineLvl w:val="6"/>
    </w:pPr>
    <w:rPr>
      <w:rFonts w:ascii="Times New Roman" w:hAnsi="Times New Roman"/>
      <w:i/>
      <w:sz w:val="20"/>
    </w:rPr>
  </w:style>
  <w:style w:type="paragraph" w:styleId="Ttulo8">
    <w:name w:val="heading 8"/>
    <w:basedOn w:val="Normal"/>
    <w:next w:val="Normal"/>
    <w:qFormat/>
    <w:rsid w:val="00376FA0"/>
    <w:pPr>
      <w:keepNext/>
      <w:jc w:val="both"/>
      <w:outlineLvl w:val="7"/>
    </w:pPr>
    <w:rPr>
      <w:rFonts w:ascii="Times New Roman" w:hAnsi="Times New Roman"/>
      <w:b/>
      <w:i/>
    </w:rPr>
  </w:style>
  <w:style w:type="paragraph" w:styleId="Ttulo9">
    <w:name w:val="heading 9"/>
    <w:basedOn w:val="Normal"/>
    <w:next w:val="Normal"/>
    <w:qFormat/>
    <w:rsid w:val="00376FA0"/>
    <w:pPr>
      <w:keepNext/>
      <w:jc w:val="center"/>
      <w:outlineLvl w:val="8"/>
    </w:pPr>
    <w:rPr>
      <w:rFonts w:ascii="Times New Roman" w:hAnsi="Times New Roman"/>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6FA0"/>
    <w:pPr>
      <w:tabs>
        <w:tab w:val="center" w:pos="4419"/>
        <w:tab w:val="right" w:pos="8838"/>
      </w:tabs>
    </w:pPr>
  </w:style>
  <w:style w:type="paragraph" w:styleId="Rodap">
    <w:name w:val="footer"/>
    <w:basedOn w:val="Normal"/>
    <w:rsid w:val="00376FA0"/>
    <w:pPr>
      <w:tabs>
        <w:tab w:val="center" w:pos="4419"/>
        <w:tab w:val="right" w:pos="8838"/>
      </w:tabs>
    </w:pPr>
  </w:style>
  <w:style w:type="paragraph" w:styleId="Corpodetexto3">
    <w:name w:val="Body Text 3"/>
    <w:basedOn w:val="Normal"/>
    <w:rsid w:val="00376FA0"/>
    <w:rPr>
      <w:rFonts w:ascii="Times New Roman" w:hAnsi="Times New Roman"/>
    </w:rPr>
  </w:style>
  <w:style w:type="paragraph" w:styleId="Corpodetexto">
    <w:name w:val="Body Text"/>
    <w:basedOn w:val="Normal"/>
    <w:rsid w:val="00376FA0"/>
    <w:pPr>
      <w:jc w:val="both"/>
    </w:pPr>
    <w:rPr>
      <w:rFonts w:ascii="Times New Roman" w:hAnsi="Times New Roman"/>
      <w:i/>
    </w:rPr>
  </w:style>
  <w:style w:type="paragraph" w:styleId="Corpodetexto2">
    <w:name w:val="Body Text 2"/>
    <w:basedOn w:val="Normal"/>
    <w:rsid w:val="00376FA0"/>
    <w:pPr>
      <w:jc w:val="both"/>
    </w:pPr>
    <w:rPr>
      <w:rFonts w:ascii="Times New Roman" w:hAnsi="Times New Roman"/>
      <w:b/>
      <w:i/>
    </w:rPr>
  </w:style>
  <w:style w:type="paragraph" w:styleId="Recuodecorpodetexto">
    <w:name w:val="Body Text Indent"/>
    <w:basedOn w:val="Normal"/>
    <w:rsid w:val="00376FA0"/>
    <w:pPr>
      <w:ind w:left="4253"/>
      <w:jc w:val="both"/>
    </w:pPr>
    <w:rPr>
      <w:b/>
    </w:rPr>
  </w:style>
  <w:style w:type="paragraph" w:styleId="Recuodecorpodetexto2">
    <w:name w:val="Body Text Indent 2"/>
    <w:basedOn w:val="Normal"/>
    <w:rsid w:val="00376FA0"/>
    <w:pPr>
      <w:ind w:left="330"/>
      <w:jc w:val="both"/>
    </w:pPr>
    <w:rPr>
      <w:rFonts w:ascii="Times New Roman" w:hAnsi="Times New Roman"/>
    </w:rPr>
  </w:style>
  <w:style w:type="character" w:styleId="Forte">
    <w:name w:val="Strong"/>
    <w:basedOn w:val="Fontepargpadro"/>
    <w:qFormat/>
    <w:rsid w:val="00376FA0"/>
    <w:rPr>
      <w:b/>
      <w:bCs/>
    </w:rPr>
  </w:style>
  <w:style w:type="paragraph" w:customStyle="1" w:styleId="rte">
    <w:name w:val="rte"/>
    <w:basedOn w:val="Normal"/>
    <w:rsid w:val="00376FA0"/>
    <w:pPr>
      <w:spacing w:before="100" w:beforeAutospacing="1" w:after="100" w:afterAutospacing="1"/>
    </w:pPr>
    <w:rPr>
      <w:rFonts w:ascii="Times New Roman" w:hAnsi="Times New Roman"/>
      <w:szCs w:val="24"/>
    </w:rPr>
  </w:style>
  <w:style w:type="paragraph" w:styleId="Pr-formataoHTML">
    <w:name w:val="HTML Preformatted"/>
    <w:basedOn w:val="Normal"/>
    <w:rsid w:val="0037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styleId="Hyperlink">
    <w:name w:val="Hyperlink"/>
    <w:basedOn w:val="Fontepargpadro"/>
    <w:rsid w:val="00376FA0"/>
    <w:rPr>
      <w:color w:val="0000FF"/>
      <w:u w:val="single"/>
    </w:rPr>
  </w:style>
  <w:style w:type="character" w:customStyle="1" w:styleId="CabealhoChar">
    <w:name w:val="Cabeçalho Char"/>
    <w:basedOn w:val="Fontepargpadro"/>
    <w:link w:val="Cabealho"/>
    <w:rsid w:val="006239EA"/>
    <w:rPr>
      <w:rFonts w:ascii="Arial" w:hAnsi="Arial"/>
      <w:sz w:val="24"/>
    </w:rPr>
  </w:style>
  <w:style w:type="paragraph" w:styleId="NormalWeb">
    <w:name w:val="Normal (Web)"/>
    <w:basedOn w:val="Normal"/>
    <w:uiPriority w:val="99"/>
    <w:unhideWhenUsed/>
    <w:rsid w:val="00CA7169"/>
    <w:pPr>
      <w:spacing w:before="100" w:beforeAutospacing="1" w:after="100" w:afterAutospacing="1"/>
    </w:pPr>
  </w:style>
  <w:style w:type="table" w:styleId="Tabelacomgrade">
    <w:name w:val="Table Grid"/>
    <w:basedOn w:val="Tabelanormal"/>
    <w:rsid w:val="00184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8076F0"/>
    <w:rPr>
      <w:rFonts w:ascii="Tahoma" w:hAnsi="Tahoma" w:cs="Tahoma"/>
      <w:sz w:val="16"/>
      <w:szCs w:val="16"/>
    </w:rPr>
  </w:style>
  <w:style w:type="character" w:customStyle="1" w:styleId="TextodebaloChar">
    <w:name w:val="Texto de balão Char"/>
    <w:basedOn w:val="Fontepargpadro"/>
    <w:link w:val="Textodebalo"/>
    <w:rsid w:val="00807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833">
      <w:bodyDiv w:val="1"/>
      <w:marLeft w:val="0"/>
      <w:marRight w:val="0"/>
      <w:marTop w:val="0"/>
      <w:marBottom w:val="0"/>
      <w:divBdr>
        <w:top w:val="none" w:sz="0" w:space="0" w:color="auto"/>
        <w:left w:val="none" w:sz="0" w:space="0" w:color="auto"/>
        <w:bottom w:val="none" w:sz="0" w:space="0" w:color="auto"/>
        <w:right w:val="none" w:sz="0" w:space="0" w:color="auto"/>
      </w:divBdr>
    </w:div>
    <w:div w:id="111294526">
      <w:bodyDiv w:val="1"/>
      <w:marLeft w:val="0"/>
      <w:marRight w:val="0"/>
      <w:marTop w:val="0"/>
      <w:marBottom w:val="0"/>
      <w:divBdr>
        <w:top w:val="none" w:sz="0" w:space="0" w:color="auto"/>
        <w:left w:val="none" w:sz="0" w:space="0" w:color="auto"/>
        <w:bottom w:val="none" w:sz="0" w:space="0" w:color="auto"/>
        <w:right w:val="none" w:sz="0" w:space="0" w:color="auto"/>
      </w:divBdr>
    </w:div>
    <w:div w:id="246615302">
      <w:bodyDiv w:val="1"/>
      <w:marLeft w:val="0"/>
      <w:marRight w:val="0"/>
      <w:marTop w:val="0"/>
      <w:marBottom w:val="0"/>
      <w:divBdr>
        <w:top w:val="none" w:sz="0" w:space="0" w:color="auto"/>
        <w:left w:val="none" w:sz="0" w:space="0" w:color="auto"/>
        <w:bottom w:val="none" w:sz="0" w:space="0" w:color="auto"/>
        <w:right w:val="none" w:sz="0" w:space="0" w:color="auto"/>
      </w:divBdr>
    </w:div>
    <w:div w:id="1264191910">
      <w:bodyDiv w:val="1"/>
      <w:marLeft w:val="0"/>
      <w:marRight w:val="0"/>
      <w:marTop w:val="0"/>
      <w:marBottom w:val="0"/>
      <w:divBdr>
        <w:top w:val="none" w:sz="0" w:space="0" w:color="auto"/>
        <w:left w:val="none" w:sz="0" w:space="0" w:color="auto"/>
        <w:bottom w:val="none" w:sz="0" w:space="0" w:color="auto"/>
        <w:right w:val="none" w:sz="0" w:space="0" w:color="auto"/>
      </w:divBdr>
    </w:div>
    <w:div w:id="1763794532">
      <w:bodyDiv w:val="1"/>
      <w:marLeft w:val="0"/>
      <w:marRight w:val="0"/>
      <w:marTop w:val="0"/>
      <w:marBottom w:val="0"/>
      <w:divBdr>
        <w:top w:val="none" w:sz="0" w:space="0" w:color="auto"/>
        <w:left w:val="none" w:sz="0" w:space="0" w:color="auto"/>
        <w:bottom w:val="none" w:sz="0" w:space="0" w:color="auto"/>
        <w:right w:val="none" w:sz="0" w:space="0" w:color="auto"/>
      </w:divBdr>
    </w:div>
    <w:div w:id="1823885742">
      <w:bodyDiv w:val="1"/>
      <w:marLeft w:val="0"/>
      <w:marRight w:val="0"/>
      <w:marTop w:val="0"/>
      <w:marBottom w:val="0"/>
      <w:divBdr>
        <w:top w:val="none" w:sz="0" w:space="0" w:color="auto"/>
        <w:left w:val="none" w:sz="0" w:space="0" w:color="auto"/>
        <w:bottom w:val="none" w:sz="0" w:space="0" w:color="auto"/>
        <w:right w:val="none" w:sz="0" w:space="0" w:color="auto"/>
      </w:divBdr>
    </w:div>
    <w:div w:id="21402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E599D-BE2F-473A-88B5-2AD4DBD2E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698</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Campo Grande/MS, 6 de Julho de 2001</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Grande/MS, 6 de Julho de 2001</dc:title>
  <dc:creator>Laucymara</dc:creator>
  <cp:lastModifiedBy>Jucleide Oliveira Soares</cp:lastModifiedBy>
  <cp:revision>14</cp:revision>
  <cp:lastPrinted>2021-07-26T18:50:00Z</cp:lastPrinted>
  <dcterms:created xsi:type="dcterms:W3CDTF">2024-05-27T17:32:00Z</dcterms:created>
  <dcterms:modified xsi:type="dcterms:W3CDTF">2024-07-09T20:48:00Z</dcterms:modified>
</cp:coreProperties>
</file>